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810" w:firstLine="0"/>
        <w:rPr>
          <w:rFonts w:ascii="Open Sans" w:cs="Open Sans" w:eastAsia="Open Sans" w:hAnsi="Open Sans"/>
          <w:b w:val="1"/>
          <w:sz w:val="23"/>
          <w:szCs w:val="23"/>
          <w:highlight w:val="white"/>
        </w:rPr>
      </w:pPr>
      <w:r w:rsidDel="00000000" w:rsidR="00000000" w:rsidRPr="00000000">
        <w:rPr>
          <w:rFonts w:ascii="Open Sans" w:cs="Open Sans" w:eastAsia="Open Sans" w:hAnsi="Open Sans"/>
          <w:b w:val="1"/>
          <w:sz w:val="23"/>
          <w:szCs w:val="23"/>
          <w:highlight w:val="white"/>
        </w:rPr>
        <w:drawing>
          <wp:inline distB="19050" distT="19050" distL="19050" distR="19050">
            <wp:extent cx="6405563" cy="117157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405563"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03">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04">
      <w:pPr>
        <w:spacing w:after="0" w:line="276" w:lineRule="auto"/>
        <w:rPr>
          <w:rFonts w:ascii="Open Sans" w:cs="Open Sans" w:eastAsia="Open Sans" w:hAnsi="Open Sans"/>
          <w:b w:val="1"/>
          <w:color w:val="052353"/>
          <w:sz w:val="33"/>
          <w:szCs w:val="33"/>
        </w:rPr>
      </w:pPr>
      <w:r w:rsidDel="00000000" w:rsidR="00000000" w:rsidRPr="00000000">
        <w:rPr>
          <w:rFonts w:ascii="Arial" w:cs="Arial" w:eastAsia="Arial" w:hAnsi="Arial"/>
        </w:rPr>
        <w:drawing>
          <wp:inline distB="114300" distT="114300" distL="114300" distR="114300">
            <wp:extent cx="5967413" cy="2981325"/>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67413"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06">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07">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08">
      <w:pPr>
        <w:spacing w:after="0" w:line="276" w:lineRule="auto"/>
        <w:ind w:hanging="720"/>
        <w:rPr>
          <w:rFonts w:ascii="Amaranth" w:cs="Amaranth" w:eastAsia="Amaranth" w:hAnsi="Amaranth"/>
          <w:b w:val="1"/>
          <w:sz w:val="56"/>
          <w:szCs w:val="56"/>
        </w:rPr>
      </w:pPr>
      <w:r w:rsidDel="00000000" w:rsidR="00000000" w:rsidRPr="00000000">
        <w:rPr>
          <w:rFonts w:ascii="Amaranth" w:cs="Amaranth" w:eastAsia="Amaranth" w:hAnsi="Amaranth"/>
          <w:b w:val="1"/>
          <w:sz w:val="46"/>
          <w:szCs w:val="46"/>
          <w:rtl w:val="0"/>
        </w:rPr>
        <w:t xml:space="preserve">        </w:t>
      </w:r>
      <w:r w:rsidDel="00000000" w:rsidR="00000000" w:rsidRPr="00000000">
        <w:rPr>
          <w:rFonts w:ascii="Amaranth" w:cs="Amaranth" w:eastAsia="Amaranth" w:hAnsi="Amaranth"/>
          <w:b w:val="1"/>
          <w:sz w:val="56"/>
          <w:szCs w:val="56"/>
          <w:rtl w:val="0"/>
        </w:rPr>
        <w:t xml:space="preserve">Student Services Family Resource Guide</w:t>
      </w:r>
    </w:p>
    <w:p w:rsidR="00000000" w:rsidDel="00000000" w:rsidP="00000000" w:rsidRDefault="00000000" w:rsidRPr="00000000" w14:paraId="00000009">
      <w:pPr>
        <w:spacing w:after="0" w:line="276" w:lineRule="auto"/>
        <w:ind w:hanging="720"/>
        <w:jc w:val="center"/>
        <w:rPr>
          <w:rFonts w:ascii="Amaranth" w:cs="Amaranth" w:eastAsia="Amaranth" w:hAnsi="Amaranth"/>
          <w:b w:val="1"/>
          <w:sz w:val="18"/>
          <w:szCs w:val="18"/>
        </w:rPr>
      </w:pPr>
      <w:r w:rsidDel="00000000" w:rsidR="00000000" w:rsidRPr="00000000">
        <w:rPr>
          <w:rFonts w:ascii="Amaranth" w:cs="Amaranth" w:eastAsia="Amaranth" w:hAnsi="Amaranth"/>
          <w:b w:val="1"/>
          <w:sz w:val="18"/>
          <w:szCs w:val="18"/>
          <w:rtl w:val="0"/>
        </w:rPr>
        <w:t xml:space="preserve">(updated Fall 2024)</w:t>
      </w:r>
    </w:p>
    <w:p w:rsidR="00000000" w:rsidDel="00000000" w:rsidP="00000000" w:rsidRDefault="00000000" w:rsidRPr="00000000" w14:paraId="0000000A">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0B">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0C">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0D">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0E">
      <w:pPr>
        <w:shd w:fill="ffffff" w:val="clear"/>
        <w:spacing w:after="0" w:line="240" w:lineRule="auto"/>
        <w:jc w:val="center"/>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0F">
      <w:pPr>
        <w:shd w:fill="ffffff" w:val="clear"/>
        <w:spacing w:after="0" w:line="240" w:lineRule="auto"/>
        <w:jc w:val="center"/>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10">
      <w:pPr>
        <w:shd w:fill="ffffff" w:val="clear"/>
        <w:spacing w:after="0" w:line="240" w:lineRule="auto"/>
        <w:jc w:val="center"/>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11">
      <w:pPr>
        <w:shd w:fill="ffffff" w:val="clear"/>
        <w:spacing w:after="0" w:line="240" w:lineRule="auto"/>
        <w:jc w:val="center"/>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12">
      <w:pPr>
        <w:shd w:fill="ffffff" w:val="clear"/>
        <w:spacing w:after="0" w:line="240" w:lineRule="auto"/>
        <w:jc w:val="center"/>
        <w:rPr>
          <w:rFonts w:ascii="Open Sans" w:cs="Open Sans" w:eastAsia="Open Sans" w:hAnsi="Open Sans"/>
          <w:b w:val="1"/>
          <w:color w:val="980000"/>
          <w:sz w:val="33"/>
          <w:szCs w:val="33"/>
        </w:rPr>
      </w:pPr>
      <w:r w:rsidDel="00000000" w:rsidR="00000000" w:rsidRPr="00000000">
        <w:rPr>
          <w:rFonts w:ascii="Open Sans" w:cs="Open Sans" w:eastAsia="Open Sans" w:hAnsi="Open Sans"/>
          <w:b w:val="1"/>
          <w:color w:val="980000"/>
          <w:sz w:val="33"/>
          <w:szCs w:val="33"/>
          <w:rtl w:val="0"/>
        </w:rPr>
        <w:t xml:space="preserve">Table of Contents</w:t>
      </w:r>
    </w:p>
    <w:p w:rsidR="00000000" w:rsidDel="00000000" w:rsidP="00000000" w:rsidRDefault="00000000" w:rsidRPr="00000000" w14:paraId="00000013">
      <w:pPr>
        <w:shd w:fill="ffffff" w:val="clear"/>
        <w:spacing w:after="0" w:line="24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14">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15">
      <w:pPr>
        <w:numPr>
          <w:ilvl w:val="0"/>
          <w:numId w:val="2"/>
        </w:numPr>
        <w:shd w:fill="ffffff" w:val="clear"/>
        <w:spacing w:after="0" w:line="240" w:lineRule="auto"/>
        <w:ind w:left="720" w:hanging="360"/>
        <w:rPr>
          <w:rFonts w:ascii="Open Sans" w:cs="Open Sans" w:eastAsia="Open Sans" w:hAnsi="Open Sans"/>
          <w:b w:val="1"/>
          <w:sz w:val="33"/>
          <w:szCs w:val="33"/>
          <w:u w:val="none"/>
        </w:rPr>
      </w:pPr>
      <w:hyperlink w:anchor="bookmark=id.f33vpvca9s2p">
        <w:r w:rsidDel="00000000" w:rsidR="00000000" w:rsidRPr="00000000">
          <w:rPr>
            <w:rFonts w:ascii="Open Sans" w:cs="Open Sans" w:eastAsia="Open Sans" w:hAnsi="Open Sans"/>
            <w:b w:val="1"/>
            <w:color w:val="1155cc"/>
            <w:sz w:val="33"/>
            <w:szCs w:val="33"/>
            <w:u w:val="single"/>
            <w:rtl w:val="0"/>
          </w:rPr>
          <w:t xml:space="preserve">Holliston Student Services Purpose</w:t>
        </w:r>
      </w:hyperlink>
      <w:r w:rsidDel="00000000" w:rsidR="00000000" w:rsidRPr="00000000">
        <w:rPr>
          <w:rtl w:val="0"/>
        </w:rPr>
      </w:r>
    </w:p>
    <w:p w:rsidR="00000000" w:rsidDel="00000000" w:rsidP="00000000" w:rsidRDefault="00000000" w:rsidRPr="00000000" w14:paraId="00000016">
      <w:pPr>
        <w:numPr>
          <w:ilvl w:val="0"/>
          <w:numId w:val="2"/>
        </w:numPr>
        <w:shd w:fill="ffffff" w:val="clear"/>
        <w:spacing w:after="0" w:line="240" w:lineRule="auto"/>
        <w:ind w:left="720" w:hanging="360"/>
        <w:rPr>
          <w:rFonts w:ascii="Open Sans" w:cs="Open Sans" w:eastAsia="Open Sans" w:hAnsi="Open Sans"/>
          <w:b w:val="1"/>
          <w:sz w:val="33"/>
          <w:szCs w:val="33"/>
          <w:u w:val="none"/>
        </w:rPr>
      </w:pPr>
      <w:hyperlink w:anchor="bookmark=id.mdu1ppzbf96o">
        <w:r w:rsidDel="00000000" w:rsidR="00000000" w:rsidRPr="00000000">
          <w:rPr>
            <w:rFonts w:ascii="Open Sans" w:cs="Open Sans" w:eastAsia="Open Sans" w:hAnsi="Open Sans"/>
            <w:b w:val="1"/>
            <w:color w:val="1155cc"/>
            <w:sz w:val="33"/>
            <w:szCs w:val="33"/>
            <w:u w:val="single"/>
            <w:rtl w:val="0"/>
          </w:rPr>
          <w:t xml:space="preserve">Holliston SEPAC</w:t>
        </w:r>
      </w:hyperlink>
      <w:r w:rsidDel="00000000" w:rsidR="00000000" w:rsidRPr="00000000">
        <w:rPr>
          <w:rtl w:val="0"/>
        </w:rPr>
      </w:r>
    </w:p>
    <w:p w:rsidR="00000000" w:rsidDel="00000000" w:rsidP="00000000" w:rsidRDefault="00000000" w:rsidRPr="00000000" w14:paraId="00000017">
      <w:pPr>
        <w:numPr>
          <w:ilvl w:val="0"/>
          <w:numId w:val="2"/>
        </w:numPr>
        <w:shd w:fill="ffffff" w:val="clear"/>
        <w:spacing w:after="0" w:line="240" w:lineRule="auto"/>
        <w:ind w:left="720" w:hanging="360"/>
        <w:rPr>
          <w:rFonts w:ascii="Open Sans" w:cs="Open Sans" w:eastAsia="Open Sans" w:hAnsi="Open Sans"/>
          <w:b w:val="1"/>
          <w:sz w:val="33"/>
          <w:szCs w:val="33"/>
          <w:u w:val="none"/>
        </w:rPr>
      </w:pPr>
      <w:hyperlink w:anchor="bookmark=id.i45sadbtl4rz">
        <w:r w:rsidDel="00000000" w:rsidR="00000000" w:rsidRPr="00000000">
          <w:rPr>
            <w:rFonts w:ascii="Open Sans" w:cs="Open Sans" w:eastAsia="Open Sans" w:hAnsi="Open Sans"/>
            <w:b w:val="1"/>
            <w:color w:val="1155cc"/>
            <w:sz w:val="33"/>
            <w:szCs w:val="33"/>
            <w:u w:val="single"/>
            <w:rtl w:val="0"/>
          </w:rPr>
          <w:t xml:space="preserve">Our Special Education Process</w:t>
        </w:r>
      </w:hyperlink>
      <w:r w:rsidDel="00000000" w:rsidR="00000000" w:rsidRPr="00000000">
        <w:rPr>
          <w:rtl w:val="0"/>
        </w:rPr>
      </w:r>
    </w:p>
    <w:p w:rsidR="00000000" w:rsidDel="00000000" w:rsidP="00000000" w:rsidRDefault="00000000" w:rsidRPr="00000000" w14:paraId="00000018">
      <w:pPr>
        <w:numPr>
          <w:ilvl w:val="0"/>
          <w:numId w:val="2"/>
        </w:numPr>
        <w:shd w:fill="ffffff" w:val="clear"/>
        <w:spacing w:after="0" w:line="240" w:lineRule="auto"/>
        <w:ind w:left="720" w:hanging="360"/>
        <w:rPr>
          <w:rFonts w:ascii="Open Sans" w:cs="Open Sans" w:eastAsia="Open Sans" w:hAnsi="Open Sans"/>
          <w:b w:val="1"/>
          <w:sz w:val="33"/>
          <w:szCs w:val="33"/>
          <w:u w:val="none"/>
        </w:rPr>
      </w:pPr>
      <w:hyperlink w:anchor="bookmark=id.ak40285dc8bo">
        <w:r w:rsidDel="00000000" w:rsidR="00000000" w:rsidRPr="00000000">
          <w:rPr>
            <w:rFonts w:ascii="Open Sans" w:cs="Open Sans" w:eastAsia="Open Sans" w:hAnsi="Open Sans"/>
            <w:b w:val="1"/>
            <w:color w:val="1155cc"/>
            <w:sz w:val="33"/>
            <w:szCs w:val="33"/>
            <w:u w:val="single"/>
            <w:rtl w:val="0"/>
          </w:rPr>
          <w:t xml:space="preserve">What is a 504?</w:t>
        </w:r>
      </w:hyperlink>
      <w:r w:rsidDel="00000000" w:rsidR="00000000" w:rsidRPr="00000000">
        <w:rPr>
          <w:rtl w:val="0"/>
        </w:rPr>
      </w:r>
    </w:p>
    <w:p w:rsidR="00000000" w:rsidDel="00000000" w:rsidP="00000000" w:rsidRDefault="00000000" w:rsidRPr="00000000" w14:paraId="00000019">
      <w:pPr>
        <w:numPr>
          <w:ilvl w:val="0"/>
          <w:numId w:val="2"/>
        </w:numPr>
        <w:spacing w:after="0" w:line="276" w:lineRule="auto"/>
        <w:ind w:left="720" w:hanging="360"/>
        <w:rPr>
          <w:rFonts w:ascii="Open Sans" w:cs="Open Sans" w:eastAsia="Open Sans" w:hAnsi="Open Sans"/>
          <w:b w:val="1"/>
          <w:sz w:val="33"/>
          <w:szCs w:val="33"/>
          <w:u w:val="none"/>
        </w:rPr>
      </w:pPr>
      <w:hyperlink w:anchor="bookmark=id.usopdxg3uxj1">
        <w:r w:rsidDel="00000000" w:rsidR="00000000" w:rsidRPr="00000000">
          <w:rPr>
            <w:rFonts w:ascii="Open Sans" w:cs="Open Sans" w:eastAsia="Open Sans" w:hAnsi="Open Sans"/>
            <w:b w:val="1"/>
            <w:color w:val="1155cc"/>
            <w:sz w:val="33"/>
            <w:szCs w:val="33"/>
            <w:u w:val="single"/>
            <w:rtl w:val="0"/>
          </w:rPr>
          <w:t xml:space="preserve">Difference between a 504 &amp; an IEP</w:t>
        </w:r>
      </w:hyperlink>
      <w:r w:rsidDel="00000000" w:rsidR="00000000" w:rsidRPr="00000000">
        <w:rPr>
          <w:rtl w:val="0"/>
        </w:rPr>
      </w:r>
    </w:p>
    <w:p w:rsidR="00000000" w:rsidDel="00000000" w:rsidP="00000000" w:rsidRDefault="00000000" w:rsidRPr="00000000" w14:paraId="0000001A">
      <w:pPr>
        <w:numPr>
          <w:ilvl w:val="0"/>
          <w:numId w:val="2"/>
        </w:numPr>
        <w:spacing w:after="0" w:line="276" w:lineRule="auto"/>
        <w:ind w:left="720" w:hanging="360"/>
        <w:rPr>
          <w:rFonts w:ascii="Open Sans" w:cs="Open Sans" w:eastAsia="Open Sans" w:hAnsi="Open Sans"/>
          <w:b w:val="1"/>
          <w:sz w:val="33"/>
          <w:szCs w:val="33"/>
          <w:u w:val="none"/>
        </w:rPr>
      </w:pPr>
      <w:hyperlink w:anchor="bookmark=id.mivnydquoxm7">
        <w:r w:rsidDel="00000000" w:rsidR="00000000" w:rsidRPr="00000000">
          <w:rPr>
            <w:rFonts w:ascii="Open Sans" w:cs="Open Sans" w:eastAsia="Open Sans" w:hAnsi="Open Sans"/>
            <w:b w:val="1"/>
            <w:color w:val="1155cc"/>
            <w:sz w:val="33"/>
            <w:szCs w:val="33"/>
            <w:u w:val="single"/>
            <w:rtl w:val="0"/>
          </w:rPr>
          <w:t xml:space="preserve">Our Early Childhood Procedures</w:t>
        </w:r>
      </w:hyperlink>
      <w:r w:rsidDel="00000000" w:rsidR="00000000" w:rsidRPr="00000000">
        <w:rPr>
          <w:rtl w:val="0"/>
        </w:rPr>
      </w:r>
    </w:p>
    <w:p w:rsidR="00000000" w:rsidDel="00000000" w:rsidP="00000000" w:rsidRDefault="00000000" w:rsidRPr="00000000" w14:paraId="0000001B">
      <w:pPr>
        <w:numPr>
          <w:ilvl w:val="0"/>
          <w:numId w:val="2"/>
        </w:numPr>
        <w:spacing w:after="0" w:lineRule="auto"/>
        <w:ind w:left="720" w:hanging="360"/>
        <w:rPr>
          <w:rFonts w:ascii="Open Sans" w:cs="Open Sans" w:eastAsia="Open Sans" w:hAnsi="Open Sans"/>
          <w:b w:val="1"/>
          <w:sz w:val="33"/>
          <w:szCs w:val="33"/>
          <w:u w:val="none"/>
        </w:rPr>
      </w:pPr>
      <w:hyperlink w:anchor="bookmark=id.oh25wrrmqnvb">
        <w:r w:rsidDel="00000000" w:rsidR="00000000" w:rsidRPr="00000000">
          <w:rPr>
            <w:rFonts w:ascii="Open Sans" w:cs="Open Sans" w:eastAsia="Open Sans" w:hAnsi="Open Sans"/>
            <w:b w:val="1"/>
            <w:color w:val="1155cc"/>
            <w:sz w:val="33"/>
            <w:szCs w:val="33"/>
            <w:u w:val="single"/>
            <w:rtl w:val="0"/>
          </w:rPr>
          <w:t xml:space="preserve">Holliston Public Schools Continuums</w:t>
        </w:r>
      </w:hyperlink>
      <w:r w:rsidDel="00000000" w:rsidR="00000000" w:rsidRPr="00000000">
        <w:rPr>
          <w:rtl w:val="0"/>
        </w:rPr>
      </w:r>
    </w:p>
    <w:p w:rsidR="00000000" w:rsidDel="00000000" w:rsidP="00000000" w:rsidRDefault="00000000" w:rsidRPr="00000000" w14:paraId="0000001C">
      <w:pPr>
        <w:numPr>
          <w:ilvl w:val="0"/>
          <w:numId w:val="2"/>
        </w:numPr>
        <w:spacing w:after="0" w:lineRule="auto"/>
        <w:ind w:left="720" w:hanging="360"/>
        <w:rPr>
          <w:rFonts w:ascii="Open Sans" w:cs="Open Sans" w:eastAsia="Open Sans" w:hAnsi="Open Sans"/>
          <w:b w:val="1"/>
          <w:sz w:val="33"/>
          <w:szCs w:val="33"/>
          <w:u w:val="none"/>
        </w:rPr>
      </w:pPr>
      <w:hyperlink w:anchor="bookmark=id.9k3sfaa6rhcg">
        <w:r w:rsidDel="00000000" w:rsidR="00000000" w:rsidRPr="00000000">
          <w:rPr>
            <w:rFonts w:ascii="Open Sans" w:cs="Open Sans" w:eastAsia="Open Sans" w:hAnsi="Open Sans"/>
            <w:b w:val="1"/>
            <w:color w:val="1155cc"/>
            <w:sz w:val="33"/>
            <w:szCs w:val="33"/>
            <w:u w:val="single"/>
            <w:rtl w:val="0"/>
          </w:rPr>
          <w:t xml:space="preserve">What do we mean by our acronyms?</w:t>
        </w:r>
      </w:hyperlink>
      <w:r w:rsidDel="00000000" w:rsidR="00000000" w:rsidRPr="00000000">
        <w:rPr>
          <w:rtl w:val="0"/>
        </w:rPr>
      </w:r>
    </w:p>
    <w:p w:rsidR="00000000" w:rsidDel="00000000" w:rsidP="00000000" w:rsidRDefault="00000000" w:rsidRPr="00000000" w14:paraId="0000001D">
      <w:pPr>
        <w:numPr>
          <w:ilvl w:val="0"/>
          <w:numId w:val="2"/>
        </w:numPr>
        <w:spacing w:after="0" w:lineRule="auto"/>
        <w:ind w:left="720" w:hanging="360"/>
        <w:rPr>
          <w:rFonts w:ascii="Open Sans" w:cs="Open Sans" w:eastAsia="Open Sans" w:hAnsi="Open Sans"/>
          <w:b w:val="1"/>
          <w:sz w:val="33"/>
          <w:szCs w:val="33"/>
          <w:u w:val="none"/>
        </w:rPr>
      </w:pPr>
      <w:hyperlink w:anchor="bookmark=id.wgy7iox8zte">
        <w:r w:rsidDel="00000000" w:rsidR="00000000" w:rsidRPr="00000000">
          <w:rPr>
            <w:rFonts w:ascii="Open Sans" w:cs="Open Sans" w:eastAsia="Open Sans" w:hAnsi="Open Sans"/>
            <w:b w:val="1"/>
            <w:color w:val="1155cc"/>
            <w:sz w:val="33"/>
            <w:szCs w:val="33"/>
            <w:u w:val="single"/>
            <w:rtl w:val="0"/>
          </w:rPr>
          <w:t xml:space="preserve">Resources</w:t>
        </w:r>
      </w:hyperlink>
      <w:r w:rsidDel="00000000" w:rsidR="00000000" w:rsidRPr="00000000">
        <w:rPr>
          <w:rtl w:val="0"/>
        </w:rPr>
      </w:r>
    </w:p>
    <w:p w:rsidR="00000000" w:rsidDel="00000000" w:rsidP="00000000" w:rsidRDefault="00000000" w:rsidRPr="00000000" w14:paraId="0000001E">
      <w:pPr>
        <w:spacing w:after="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1F">
      <w:pPr>
        <w:spacing w:after="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20">
      <w:pPr>
        <w:spacing w:after="0" w:line="276"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21">
      <w:pPr>
        <w:spacing w:after="0" w:line="276" w:lineRule="auto"/>
        <w:jc w:val="center"/>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22">
      <w:pPr>
        <w:spacing w:after="0" w:line="276" w:lineRule="auto"/>
        <w:jc w:val="center"/>
        <w:rPr>
          <w:rFonts w:ascii="Open Sans" w:cs="Open Sans" w:eastAsia="Open Sans" w:hAnsi="Open Sans"/>
          <w:b w:val="1"/>
          <w:color w:val="980000"/>
          <w:sz w:val="33"/>
          <w:szCs w:val="33"/>
        </w:rPr>
      </w:pPr>
      <w:r w:rsidDel="00000000" w:rsidR="00000000" w:rsidRPr="00000000">
        <w:rPr>
          <w:rFonts w:ascii="Open Sans" w:cs="Open Sans" w:eastAsia="Open Sans" w:hAnsi="Open Sans"/>
          <w:b w:val="1"/>
          <w:color w:val="980000"/>
          <w:sz w:val="33"/>
          <w:szCs w:val="33"/>
        </w:rPr>
        <w:drawing>
          <wp:inline distB="114300" distT="114300" distL="114300" distR="114300">
            <wp:extent cx="4986338" cy="1438275"/>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986338"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76"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24">
      <w:pPr>
        <w:spacing w:after="0" w:line="276"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25">
      <w:pPr>
        <w:shd w:fill="ffffff" w:val="clear"/>
        <w:spacing w:after="0" w:line="24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27">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28">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29">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bookmarkStart w:colFirst="0" w:colLast="0" w:name="bookmark=id.f33vpvca9s2p" w:id="0"/>
    <w:bookmarkEnd w:id="0"/>
    <w:p w:rsidR="00000000" w:rsidDel="00000000" w:rsidP="00000000" w:rsidRDefault="00000000" w:rsidRPr="00000000" w14:paraId="0000002A">
      <w:pPr>
        <w:shd w:fill="ffffff" w:val="clear"/>
        <w:spacing w:after="0" w:line="240" w:lineRule="auto"/>
        <w:rPr>
          <w:rFonts w:ascii="Open Sans" w:cs="Open Sans" w:eastAsia="Open Sans" w:hAnsi="Open Sans"/>
          <w:b w:val="1"/>
          <w:color w:val="980000"/>
          <w:sz w:val="33"/>
          <w:szCs w:val="33"/>
        </w:rPr>
      </w:pPr>
      <w:r w:rsidDel="00000000" w:rsidR="00000000" w:rsidRPr="00000000">
        <w:rPr>
          <w:rFonts w:ascii="Open Sans" w:cs="Open Sans" w:eastAsia="Open Sans" w:hAnsi="Open Sans"/>
          <w:b w:val="1"/>
          <w:color w:val="980000"/>
          <w:sz w:val="33"/>
          <w:szCs w:val="33"/>
          <w:rtl w:val="0"/>
        </w:rPr>
        <w:t xml:space="preserve">Holliston Student Services Purpose</w:t>
      </w:r>
    </w:p>
    <w:p w:rsidR="00000000" w:rsidDel="00000000" w:rsidP="00000000" w:rsidRDefault="00000000" w:rsidRPr="00000000" w14:paraId="0000002B">
      <w:pPr>
        <w:rPr>
          <w:rFonts w:ascii="Open Sans" w:cs="Open Sans" w:eastAsia="Open Sans" w:hAnsi="Open Sans"/>
          <w:b w:val="1"/>
          <w:color w:val="052353"/>
          <w:sz w:val="33"/>
          <w:szCs w:val="33"/>
        </w:rPr>
      </w:pPr>
      <w:r w:rsidDel="00000000" w:rsidR="00000000" w:rsidRPr="00000000">
        <w:rPr>
          <w:rFonts w:ascii="Open Sans" w:cs="Open Sans" w:eastAsia="Open Sans" w:hAnsi="Open Sans"/>
          <w:rtl w:val="0"/>
        </w:rPr>
        <w:t xml:space="preserve">Holliston Student Services is composed of administrators, teachers, specialists, counselors, psychologists, and behaviorists who work to ensure the needs of ALL students are being met within the Holliston Public Schools.  We feel it is imperative that you and your child’s journey through Holliston Public Schools feels supportive, but most importantly highly engaging and consistent from start to finish.  Communication is key to creating and maintaining a productive Team relationship for you and your student, and we look forward to being here as your support system. </w:t>
      </w:r>
      <w:r w:rsidDel="00000000" w:rsidR="00000000" w:rsidRPr="00000000">
        <w:rPr>
          <w:rtl w:val="0"/>
        </w:rPr>
      </w:r>
    </w:p>
    <w:p w:rsidR="00000000" w:rsidDel="00000000" w:rsidP="00000000" w:rsidRDefault="00000000" w:rsidRPr="00000000" w14:paraId="0000002C">
      <w:pPr>
        <w:shd w:fill="ffffff" w:val="clear"/>
        <w:spacing w:after="0" w:line="240"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2D">
      <w:pPr>
        <w:spacing w:after="0" w:line="276" w:lineRule="auto"/>
        <w:jc w:val="center"/>
        <w:rPr>
          <w:rFonts w:ascii="Amaranth" w:cs="Amaranth" w:eastAsia="Amaranth" w:hAnsi="Amaranth"/>
          <w:b w:val="1"/>
          <w:sz w:val="24"/>
          <w:szCs w:val="24"/>
          <w:u w:val="single"/>
        </w:rPr>
      </w:pPr>
      <w:r w:rsidDel="00000000" w:rsidR="00000000" w:rsidRPr="00000000">
        <w:rPr>
          <w:rFonts w:ascii="Amaranth" w:cs="Amaranth" w:eastAsia="Amaranth" w:hAnsi="Amaranth"/>
          <w:b w:val="1"/>
          <w:sz w:val="24"/>
          <w:szCs w:val="24"/>
          <w:u w:val="single"/>
          <w:rtl w:val="0"/>
        </w:rPr>
        <w:t xml:space="preserve">Holliston Public Schools Special Education Administration </w:t>
      </w:r>
    </w:p>
    <w:tbl>
      <w:tblPr>
        <w:tblStyle w:val="Table1"/>
        <w:tblW w:w="100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3720"/>
        <w:gridCol w:w="4740"/>
        <w:tblGridChange w:id="0">
          <w:tblGrid>
            <w:gridCol w:w="1545"/>
            <w:gridCol w:w="3720"/>
            <w:gridCol w:w="4740"/>
          </w:tblGrid>
        </w:tblGridChange>
      </w:tblGrid>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Jessica Beattie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 Director of Student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(508) 429-0662 ext 1121</w:t>
            </w:r>
          </w:p>
          <w:p w:rsidR="00000000" w:rsidDel="00000000" w:rsidP="00000000" w:rsidRDefault="00000000" w:rsidRPr="00000000" w14:paraId="00000031">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beattiej@holliston.k12.ma.us</w:t>
            </w:r>
          </w:p>
        </w:tc>
      </w:tr>
      <w:tr>
        <w:trPr>
          <w:cantSplit w:val="0"/>
          <w:trHeight w:val="9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Mary Perry</w:t>
            </w:r>
          </w:p>
          <w:p w:rsidR="00000000" w:rsidDel="00000000" w:rsidP="00000000" w:rsidRDefault="00000000" w:rsidRPr="00000000" w14:paraId="00000033">
            <w:pPr>
              <w:spacing w:after="0" w:line="240" w:lineRule="auto"/>
              <w:rPr>
                <w:rFonts w:ascii="Amaranth" w:cs="Amaranth" w:eastAsia="Amaranth" w:hAnsi="Amaranth"/>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Placentino Elementary</w:t>
            </w:r>
          </w:p>
          <w:p w:rsidR="00000000" w:rsidDel="00000000" w:rsidP="00000000" w:rsidRDefault="00000000" w:rsidRPr="00000000" w14:paraId="00000035">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Preschool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(508) 429-0647 ext 1251</w:t>
            </w:r>
          </w:p>
          <w:p w:rsidR="00000000" w:rsidDel="00000000" w:rsidP="00000000" w:rsidRDefault="00000000" w:rsidRPr="00000000" w14:paraId="00000037">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perrym@holliston.k12.ma.us</w:t>
            </w:r>
          </w:p>
        </w:tc>
      </w:tr>
      <w:tr>
        <w:trPr>
          <w:cantSplit w:val="0"/>
          <w:trHeight w:val="1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Lisa Robinson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Placentino Elementary</w:t>
            </w:r>
          </w:p>
          <w:p w:rsidR="00000000" w:rsidDel="00000000" w:rsidP="00000000" w:rsidRDefault="00000000" w:rsidRPr="00000000" w14:paraId="0000003A">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Student Services Administrator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(508) 429-0647 ext 1205</w:t>
            </w:r>
          </w:p>
          <w:p w:rsidR="00000000" w:rsidDel="00000000" w:rsidP="00000000" w:rsidRDefault="00000000" w:rsidRPr="00000000" w14:paraId="0000003C">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robinsonl@holliston.k12.ma.us</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Emily Luuri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Miller Elementary</w:t>
            </w:r>
          </w:p>
          <w:p w:rsidR="00000000" w:rsidDel="00000000" w:rsidP="00000000" w:rsidRDefault="00000000" w:rsidRPr="00000000" w14:paraId="0000003F">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Student Services Administrator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(508) 429-0667 ext 1332</w:t>
            </w:r>
          </w:p>
          <w:p w:rsidR="00000000" w:rsidDel="00000000" w:rsidP="00000000" w:rsidRDefault="00000000" w:rsidRPr="00000000" w14:paraId="00000041">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luurie@holliston.k12.ma.us</w:t>
            </w:r>
          </w:p>
        </w:tc>
      </w:tr>
      <w:tr>
        <w:trPr>
          <w:cantSplit w:val="0"/>
          <w:trHeight w:val="1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Tessa Piantedosi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Robert Adams Middle School</w:t>
            </w:r>
          </w:p>
          <w:p w:rsidR="00000000" w:rsidDel="00000000" w:rsidP="00000000" w:rsidRDefault="00000000" w:rsidRPr="00000000" w14:paraId="00000044">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Student Services Administrator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(508) 429-0657 ext 1405</w:t>
            </w:r>
          </w:p>
          <w:p w:rsidR="00000000" w:rsidDel="00000000" w:rsidP="00000000" w:rsidRDefault="00000000" w:rsidRPr="00000000" w14:paraId="00000046">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piantedosit@holliston.k12.ma.us</w:t>
            </w:r>
          </w:p>
        </w:tc>
      </w:tr>
      <w:tr>
        <w:trPr>
          <w:cantSplit w:val="0"/>
          <w:trHeight w:val="1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Kim Condon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High School</w:t>
            </w:r>
          </w:p>
          <w:p w:rsidR="00000000" w:rsidDel="00000000" w:rsidP="00000000" w:rsidRDefault="00000000" w:rsidRPr="00000000" w14:paraId="00000049">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Student Services Administrator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(508) 429-0677 ext 1104</w:t>
            </w:r>
          </w:p>
          <w:p w:rsidR="00000000" w:rsidDel="00000000" w:rsidP="00000000" w:rsidRDefault="00000000" w:rsidRPr="00000000" w14:paraId="0000004B">
            <w:pPr>
              <w:spacing w:after="0"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condonk@holliston.k12.ma.us</w:t>
            </w:r>
          </w:p>
        </w:tc>
      </w:tr>
    </w:tbl>
    <w:p w:rsidR="00000000" w:rsidDel="00000000" w:rsidP="00000000" w:rsidRDefault="00000000" w:rsidRPr="00000000" w14:paraId="0000004C">
      <w:pPr>
        <w:spacing w:after="0" w:line="276" w:lineRule="auto"/>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4D">
      <w:pPr>
        <w:shd w:fill="ffffff" w:val="clear"/>
        <w:spacing w:after="0" w:line="24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4E">
      <w:pPr>
        <w:shd w:fill="ffffff" w:val="clear"/>
        <w:spacing w:after="0" w:line="24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50">
      <w:pPr>
        <w:shd w:fill="ffffff" w:val="clear"/>
        <w:spacing w:after="0" w:line="24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51">
      <w:pPr>
        <w:shd w:fill="ffffff" w:val="clear"/>
        <w:spacing w:after="0" w:line="24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52">
      <w:pPr>
        <w:shd w:fill="ffffff" w:val="clear"/>
        <w:spacing w:after="0" w:line="240" w:lineRule="auto"/>
        <w:rPr>
          <w:rFonts w:ascii="Open Sans" w:cs="Open Sans" w:eastAsia="Open Sans" w:hAnsi="Open Sans"/>
          <w:b w:val="1"/>
          <w:color w:val="980000"/>
          <w:sz w:val="33"/>
          <w:szCs w:val="33"/>
        </w:rPr>
      </w:pPr>
      <w:r w:rsidDel="00000000" w:rsidR="00000000" w:rsidRPr="00000000">
        <w:rPr>
          <w:rtl w:val="0"/>
        </w:rPr>
      </w:r>
    </w:p>
    <w:bookmarkStart w:colFirst="0" w:colLast="0" w:name="bookmark=id.mdu1ppzbf96o" w:id="1"/>
    <w:bookmarkEnd w:id="1"/>
    <w:p w:rsidR="00000000" w:rsidDel="00000000" w:rsidP="00000000" w:rsidRDefault="00000000" w:rsidRPr="00000000" w14:paraId="00000053">
      <w:pPr>
        <w:shd w:fill="ffffff" w:val="clear"/>
        <w:spacing w:after="0" w:line="240" w:lineRule="auto"/>
        <w:rPr>
          <w:rFonts w:ascii="Open Sans" w:cs="Open Sans" w:eastAsia="Open Sans" w:hAnsi="Open Sans"/>
          <w:b w:val="1"/>
          <w:color w:val="980000"/>
          <w:sz w:val="33"/>
          <w:szCs w:val="33"/>
        </w:rPr>
      </w:pPr>
      <w:r w:rsidDel="00000000" w:rsidR="00000000" w:rsidRPr="00000000">
        <w:rPr>
          <w:rFonts w:ascii="Open Sans" w:cs="Open Sans" w:eastAsia="Open Sans" w:hAnsi="Open Sans"/>
          <w:b w:val="1"/>
          <w:color w:val="980000"/>
          <w:sz w:val="33"/>
          <w:szCs w:val="33"/>
          <w:rtl w:val="0"/>
        </w:rPr>
        <w:t xml:space="preserve">Holliston SEPAC</w:t>
      </w:r>
    </w:p>
    <w:p w:rsidR="00000000" w:rsidDel="00000000" w:rsidP="00000000" w:rsidRDefault="00000000" w:rsidRPr="00000000" w14:paraId="00000054">
      <w:pPr>
        <w:shd w:fill="ffffff" w:val="clear"/>
        <w:spacing w:after="0" w:line="240" w:lineRule="auto"/>
        <w:jc w:val="center"/>
        <w:rPr>
          <w:rFonts w:ascii="Open Sans" w:cs="Open Sans" w:eastAsia="Open Sans" w:hAnsi="Open Sans"/>
          <w:b w:val="1"/>
          <w:color w:val="052353"/>
          <w:sz w:val="33"/>
          <w:szCs w:val="33"/>
        </w:rPr>
      </w:pPr>
      <w:r w:rsidDel="00000000" w:rsidR="00000000" w:rsidRPr="00000000">
        <w:rPr>
          <w:rFonts w:ascii="Open Sans" w:cs="Open Sans" w:eastAsia="Open Sans" w:hAnsi="Open Sans"/>
          <w:b w:val="1"/>
          <w:i w:val="1"/>
          <w:color w:val="980000"/>
          <w:sz w:val="25"/>
          <w:szCs w:val="25"/>
          <w:rtl w:val="0"/>
        </w:rPr>
        <w:t xml:space="preserve">Special Education Parent Advisory Council</w:t>
      </w:r>
      <w:r w:rsidDel="00000000" w:rsidR="00000000" w:rsidRPr="00000000">
        <w:rPr>
          <w:rtl w:val="0"/>
        </w:rPr>
      </w:r>
    </w:p>
    <w:p w:rsidR="00000000" w:rsidDel="00000000" w:rsidP="00000000" w:rsidRDefault="00000000" w:rsidRPr="00000000" w14:paraId="00000055">
      <w:pPr>
        <w:shd w:fill="ffffff" w:val="clear"/>
        <w:spacing w:after="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mission of the Holliston SEPAC is to fulfill the requirements set forth in Massachusetts General Law 776 and to work toward the understanding, respect, support, and appropriate education for all children with special needs in our </w:t>
      </w:r>
      <w:r w:rsidDel="00000000" w:rsidR="00000000" w:rsidRPr="00000000">
        <w:rPr>
          <w:rFonts w:ascii="Open Sans" w:cs="Open Sans" w:eastAsia="Open Sans" w:hAnsi="Open Sans"/>
          <w:rtl w:val="0"/>
        </w:rPr>
        <w:t xml:space="preserve">community</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56">
      <w:pPr>
        <w:shd w:fill="ffffff" w:val="clear"/>
        <w:spacing w:after="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shd w:fill="ffffff" w:val="clear"/>
        <w:spacing w:after="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SEPAC Overview</w:t>
      </w:r>
    </w:p>
    <w:p w:rsidR="00000000" w:rsidDel="00000000" w:rsidP="00000000" w:rsidRDefault="00000000" w:rsidRPr="00000000" w14:paraId="00000058">
      <w:pPr>
        <w:numPr>
          <w:ilvl w:val="0"/>
          <w:numId w:val="9"/>
        </w:numPr>
        <w:shd w:fill="ffffff" w:val="clear"/>
        <w:spacing w:after="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SEPAC is comprised of parents/guardians of students who are in Special Education or on 504 plans. This group is an open forum that meets once a month and all are welcome to join.</w:t>
      </w:r>
    </w:p>
    <w:p w:rsidR="00000000" w:rsidDel="00000000" w:rsidP="00000000" w:rsidRDefault="00000000" w:rsidRPr="00000000" w14:paraId="00000059">
      <w:pPr>
        <w:numPr>
          <w:ilvl w:val="0"/>
          <w:numId w:val="8"/>
        </w:numPr>
        <w:shd w:fill="ffffff" w:val="clear"/>
        <w:spacing w:after="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SEPAC is specifically aimed at families of children with special needs</w:t>
      </w:r>
    </w:p>
    <w:p w:rsidR="00000000" w:rsidDel="00000000" w:rsidP="00000000" w:rsidRDefault="00000000" w:rsidRPr="00000000" w14:paraId="0000005A">
      <w:pPr>
        <w:numPr>
          <w:ilvl w:val="0"/>
          <w:numId w:val="8"/>
        </w:numPr>
        <w:shd w:fill="ffffff" w:val="clear"/>
        <w:spacing w:after="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SEPAC is intended to be a communication and feedback channel for parents whose children receive special education services</w:t>
      </w:r>
    </w:p>
    <w:p w:rsidR="00000000" w:rsidDel="00000000" w:rsidP="00000000" w:rsidRDefault="00000000" w:rsidRPr="00000000" w14:paraId="0000005B">
      <w:pPr>
        <w:numPr>
          <w:ilvl w:val="0"/>
          <w:numId w:val="8"/>
        </w:numPr>
        <w:shd w:fill="ffffff" w:val="clear"/>
        <w:spacing w:after="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SEPAC communicates information on parental concerns to the respective school contacts and meets and interacts with school officials to evaluate and develop special education programs</w:t>
      </w:r>
    </w:p>
    <w:p w:rsidR="00000000" w:rsidDel="00000000" w:rsidP="00000000" w:rsidRDefault="00000000" w:rsidRPr="00000000" w14:paraId="0000005C">
      <w:pPr>
        <w:shd w:fill="ffffff" w:val="clear"/>
        <w:spacing w:after="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SEPAC Goals</w:t>
      </w:r>
    </w:p>
    <w:p w:rsidR="00000000" w:rsidDel="00000000" w:rsidP="00000000" w:rsidRDefault="00000000" w:rsidRPr="00000000" w14:paraId="0000005D">
      <w:pPr>
        <w:numPr>
          <w:ilvl w:val="0"/>
          <w:numId w:val="5"/>
        </w:numPr>
        <w:shd w:fill="ffffff" w:val="clear"/>
        <w:spacing w:after="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To provide outreach opportunities and a network of support for parents, including access to relevant information, regulations and laws, training, and emotional support</w:t>
      </w:r>
    </w:p>
    <w:p w:rsidR="00000000" w:rsidDel="00000000" w:rsidP="00000000" w:rsidRDefault="00000000" w:rsidRPr="00000000" w14:paraId="0000005E">
      <w:pPr>
        <w:numPr>
          <w:ilvl w:val="0"/>
          <w:numId w:val="5"/>
        </w:numPr>
        <w:shd w:fill="ffffff" w:val="clear"/>
        <w:spacing w:after="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To collaborate with the school district and school committee to continually improve the educational opportunities available within our school community that prompt optimal outcomes for children with disabilities</w:t>
      </w:r>
    </w:p>
    <w:p w:rsidR="00000000" w:rsidDel="00000000" w:rsidP="00000000" w:rsidRDefault="00000000" w:rsidRPr="00000000" w14:paraId="0000005F">
      <w:pPr>
        <w:numPr>
          <w:ilvl w:val="0"/>
          <w:numId w:val="5"/>
        </w:numPr>
        <w:shd w:fill="ffffff" w:val="clear"/>
        <w:spacing w:after="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To promote communication within the elementary, middle, and high schools to foster a sense of unity and understanding of the issues and solutions necessary to improve the effectiveness of the special education services within our school </w:t>
      </w:r>
      <w:r w:rsidDel="00000000" w:rsidR="00000000" w:rsidRPr="00000000">
        <w:rPr>
          <w:rFonts w:ascii="Open Sans" w:cs="Open Sans" w:eastAsia="Open Sans" w:hAnsi="Open Sans"/>
          <w:rtl w:val="0"/>
        </w:rPr>
        <w:t xml:space="preserve">system</w:t>
      </w:r>
      <w:r w:rsidDel="00000000" w:rsidR="00000000" w:rsidRPr="00000000">
        <w:rPr>
          <w:rFonts w:ascii="Open Sans" w:cs="Open Sans" w:eastAsia="Open Sans" w:hAnsi="Open Sans"/>
          <w:rtl w:val="0"/>
        </w:rPr>
        <w:t xml:space="preserve">.  Events are defined but not limited to: Family Ed Events, Guest Speakers, Trunk or Treat, Coffee Talks, etc.</w:t>
      </w:r>
    </w:p>
    <w:p w:rsidR="00000000" w:rsidDel="00000000" w:rsidP="00000000" w:rsidRDefault="00000000" w:rsidRPr="00000000" w14:paraId="00000060">
      <w:pPr>
        <w:shd w:fill="ffffff" w:val="clear"/>
        <w:spacing w:after="0" w:line="240" w:lineRule="auto"/>
        <w:ind w:left="0" w:firstLine="0"/>
        <w:rPr>
          <w:rFonts w:ascii="Open Sans" w:cs="Open Sans" w:eastAsia="Open Sans" w:hAnsi="Open Sans"/>
        </w:rPr>
      </w:pPr>
      <w:hyperlink r:id="rId10">
        <w:r w:rsidDel="00000000" w:rsidR="00000000" w:rsidRPr="00000000">
          <w:rPr>
            <w:rFonts w:ascii="Open Sans" w:cs="Open Sans" w:eastAsia="Open Sans" w:hAnsi="Open Sans"/>
            <w:color w:val="1155cc"/>
            <w:u w:val="single"/>
            <w:rtl w:val="0"/>
          </w:rPr>
          <w:t xml:space="preserve">SEPAC Bylaws</w:t>
        </w:r>
      </w:hyperlink>
      <w:r w:rsidDel="00000000" w:rsidR="00000000" w:rsidRPr="00000000">
        <w:rPr>
          <w:rtl w:val="0"/>
        </w:rPr>
      </w:r>
    </w:p>
    <w:p w:rsidR="00000000" w:rsidDel="00000000" w:rsidP="00000000" w:rsidRDefault="00000000" w:rsidRPr="00000000" w14:paraId="00000061">
      <w:pPr>
        <w:shd w:fill="ffffff" w:val="clear"/>
        <w:spacing w:after="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2">
      <w:pPr>
        <w:shd w:fill="ffffff" w:val="clear"/>
        <w:spacing w:after="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Holliston SEPAC welcomes all questions and communication relative to your child’s needs in the Holliston Public Schools. You can reach them at </w:t>
      </w:r>
      <w:hyperlink r:id="rId11">
        <w:r w:rsidDel="00000000" w:rsidR="00000000" w:rsidRPr="00000000">
          <w:rPr>
            <w:rFonts w:ascii="Open Sans" w:cs="Open Sans" w:eastAsia="Open Sans" w:hAnsi="Open Sans"/>
            <w:color w:val="1155cc"/>
            <w:u w:val="single"/>
            <w:rtl w:val="0"/>
          </w:rPr>
          <w:t xml:space="preserve">hollistonsepac@gmail.com</w:t>
        </w:r>
      </w:hyperlink>
      <w:r w:rsidDel="00000000" w:rsidR="00000000" w:rsidRPr="00000000">
        <w:rPr>
          <w:rFonts w:ascii="Open Sans" w:cs="Open Sans" w:eastAsia="Open Sans" w:hAnsi="Open Sans"/>
          <w:rtl w:val="0"/>
        </w:rPr>
        <w:t xml:space="preserve"> and follow them on Facebook at “Holliston SEPAC”</w:t>
      </w:r>
      <w:r w:rsidDel="00000000" w:rsidR="00000000" w:rsidRPr="00000000">
        <w:rPr>
          <w:rtl w:val="0"/>
        </w:rPr>
      </w:r>
    </w:p>
    <w:p w:rsidR="00000000" w:rsidDel="00000000" w:rsidP="00000000" w:rsidRDefault="00000000" w:rsidRPr="00000000" w14:paraId="00000063">
      <w:pPr>
        <w:shd w:fill="ffffff" w:val="clear"/>
        <w:spacing w:line="240" w:lineRule="auto"/>
        <w:ind w:left="720" w:firstLine="0"/>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64">
      <w:pPr>
        <w:shd w:fill="ffffff" w:val="clear"/>
        <w:spacing w:line="240" w:lineRule="auto"/>
        <w:ind w:left="720" w:firstLine="0"/>
        <w:rPr>
          <w:rFonts w:ascii="Open Sans" w:cs="Open Sans" w:eastAsia="Open Sans" w:hAnsi="Open Sans"/>
          <w:b w:val="1"/>
          <w:color w:val="052353"/>
          <w:sz w:val="33"/>
          <w:szCs w:val="33"/>
        </w:rPr>
      </w:pPr>
      <w:r w:rsidDel="00000000" w:rsidR="00000000" w:rsidRPr="00000000">
        <w:rPr>
          <w:rFonts w:ascii="Open Sans" w:cs="Open Sans" w:eastAsia="Open Sans" w:hAnsi="Open Sans"/>
          <w:b w:val="1"/>
          <w:color w:val="052353"/>
          <w:sz w:val="33"/>
          <w:szCs w:val="33"/>
        </w:rPr>
        <w:drawing>
          <wp:inline distB="114300" distT="114300" distL="114300" distR="114300">
            <wp:extent cx="4938713" cy="1514475"/>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938713"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hd w:fill="ffffff" w:val="clear"/>
        <w:spacing w:line="240" w:lineRule="auto"/>
        <w:ind w:left="720" w:firstLine="0"/>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66">
      <w:pPr>
        <w:shd w:fill="ffffff" w:val="clear"/>
        <w:spacing w:line="240" w:lineRule="auto"/>
        <w:ind w:left="0" w:firstLine="0"/>
        <w:rPr>
          <w:rFonts w:ascii="Open Sans" w:cs="Open Sans" w:eastAsia="Open Sans" w:hAnsi="Open Sans"/>
          <w:b w:val="1"/>
          <w:color w:val="052353"/>
          <w:sz w:val="33"/>
          <w:szCs w:val="33"/>
        </w:rPr>
      </w:pPr>
      <w:r w:rsidDel="00000000" w:rsidR="00000000" w:rsidRPr="00000000">
        <w:rPr>
          <w:rtl w:val="0"/>
        </w:rPr>
      </w:r>
    </w:p>
    <w:p w:rsidR="00000000" w:rsidDel="00000000" w:rsidP="00000000" w:rsidRDefault="00000000" w:rsidRPr="00000000" w14:paraId="00000067">
      <w:pPr>
        <w:shd w:fill="ffffff" w:val="clear"/>
        <w:spacing w:after="0" w:line="240" w:lineRule="auto"/>
        <w:rPr>
          <w:rFonts w:ascii="Open Sans" w:cs="Open Sans" w:eastAsia="Open Sans" w:hAnsi="Open Sans"/>
          <w:b w:val="1"/>
          <w:color w:val="980000"/>
          <w:sz w:val="33"/>
          <w:szCs w:val="33"/>
        </w:rPr>
      </w:pPr>
      <w:r w:rsidDel="00000000" w:rsidR="00000000" w:rsidRPr="00000000">
        <w:rPr>
          <w:rtl w:val="0"/>
        </w:rPr>
      </w:r>
    </w:p>
    <w:bookmarkStart w:colFirst="0" w:colLast="0" w:name="bookmark=id.guq0oextsuwc" w:id="2"/>
    <w:bookmarkEnd w:id="2"/>
    <w:p w:rsidR="00000000" w:rsidDel="00000000" w:rsidP="00000000" w:rsidRDefault="00000000" w:rsidRPr="00000000" w14:paraId="00000068">
      <w:pPr>
        <w:shd w:fill="ffffff" w:val="clear"/>
        <w:spacing w:after="0" w:line="240" w:lineRule="auto"/>
        <w:rPr>
          <w:rFonts w:ascii="Open Sans" w:cs="Open Sans" w:eastAsia="Open Sans" w:hAnsi="Open Sans"/>
          <w:b w:val="1"/>
          <w:color w:val="980000"/>
          <w:sz w:val="33"/>
          <w:szCs w:val="33"/>
        </w:rPr>
      </w:pPr>
      <w:r w:rsidDel="00000000" w:rsidR="00000000" w:rsidRPr="00000000">
        <w:rPr>
          <w:rFonts w:ascii="Open Sans" w:cs="Open Sans" w:eastAsia="Open Sans" w:hAnsi="Open Sans"/>
          <w:b w:val="1"/>
          <w:color w:val="980000"/>
          <w:sz w:val="33"/>
          <w:szCs w:val="33"/>
          <w:rtl w:val="0"/>
        </w:rPr>
        <w:t xml:space="preserve">Our </w:t>
      </w:r>
      <w:r w:rsidDel="00000000" w:rsidR="00000000" w:rsidRPr="00000000">
        <w:rPr>
          <w:rFonts w:ascii="Open Sans" w:cs="Open Sans" w:eastAsia="Open Sans" w:hAnsi="Open Sans"/>
          <w:b w:val="1"/>
          <w:color w:val="980000"/>
          <w:sz w:val="33"/>
          <w:szCs w:val="33"/>
          <w:rtl w:val="0"/>
        </w:rPr>
        <w:t xml:space="preserve">Special Education Process</w:t>
      </w:r>
    </w:p>
    <w:p w:rsidR="00000000" w:rsidDel="00000000" w:rsidP="00000000" w:rsidRDefault="00000000" w:rsidRPr="00000000" w14:paraId="00000069">
      <w:pPr>
        <w:shd w:fill="ffffff" w:val="clear"/>
        <w:spacing w:after="0" w:before="280" w:line="240" w:lineRule="auto"/>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Team's responsibility is to identify an Educational Disability, as defined by law.  Eligibility for special education is based on educational disabilities, and not on a specific diagnosis.  Diagnosis is medical in nature; school teams do not diagnose.  </w:t>
      </w:r>
    </w:p>
    <w:p w:rsidR="00000000" w:rsidDel="00000000" w:rsidP="00000000" w:rsidRDefault="00000000" w:rsidRPr="00000000" w14:paraId="0000006A">
      <w:pPr>
        <w:shd w:fill="ffffff" w:val="clear"/>
        <w:spacing w:after="280" w:before="280" w:line="240" w:lineRule="auto"/>
        <w:ind w:left="0" w:firstLine="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"Team" may include the following members:</w:t>
      </w:r>
    </w:p>
    <w:p w:rsidR="00000000" w:rsidDel="00000000" w:rsidP="00000000" w:rsidRDefault="00000000" w:rsidRPr="00000000" w14:paraId="0000006B">
      <w:pPr>
        <w:numPr>
          <w:ilvl w:val="0"/>
          <w:numId w:val="4"/>
        </w:numPr>
        <w:shd w:fill="ffffff" w:val="clear"/>
        <w:spacing w:after="0" w:before="280" w:line="240" w:lineRule="auto"/>
        <w:ind w:left="72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child’s parents/guardians</w:t>
      </w:r>
    </w:p>
    <w:p w:rsidR="00000000" w:rsidDel="00000000" w:rsidP="00000000" w:rsidRDefault="00000000" w:rsidRPr="00000000" w14:paraId="0000006C">
      <w:pPr>
        <w:numPr>
          <w:ilvl w:val="0"/>
          <w:numId w:val="4"/>
        </w:numPr>
        <w:shd w:fill="ffffff" w:val="clear"/>
        <w:spacing w:after="0" w:line="240" w:lineRule="auto"/>
        <w:ind w:left="72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Student Service Administrator (SSA) who is qualified to supervise or provide special education/is knowledgeable about the general curriculum/is knowledgeable about the availability of resources in the district/a representative of the district who has the authority to commit the resources of the district</w:t>
      </w:r>
    </w:p>
    <w:p w:rsidR="00000000" w:rsidDel="00000000" w:rsidP="00000000" w:rsidRDefault="00000000" w:rsidRPr="00000000" w14:paraId="0000006D">
      <w:pPr>
        <w:numPr>
          <w:ilvl w:val="0"/>
          <w:numId w:val="4"/>
        </w:numPr>
        <w:shd w:fill="ffffff" w:val="clear"/>
        <w:spacing w:after="0" w:line="240" w:lineRule="auto"/>
        <w:ind w:left="72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Regular education teacher</w:t>
      </w:r>
    </w:p>
    <w:p w:rsidR="00000000" w:rsidDel="00000000" w:rsidP="00000000" w:rsidRDefault="00000000" w:rsidRPr="00000000" w14:paraId="0000006E">
      <w:pPr>
        <w:numPr>
          <w:ilvl w:val="0"/>
          <w:numId w:val="4"/>
        </w:numPr>
        <w:shd w:fill="ffffff" w:val="clear"/>
        <w:spacing w:after="0" w:line="240" w:lineRule="auto"/>
        <w:ind w:left="72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Special education teacher/liaison</w:t>
      </w:r>
    </w:p>
    <w:p w:rsidR="00000000" w:rsidDel="00000000" w:rsidP="00000000" w:rsidRDefault="00000000" w:rsidRPr="00000000" w14:paraId="0000006F">
      <w:pPr>
        <w:numPr>
          <w:ilvl w:val="0"/>
          <w:numId w:val="4"/>
        </w:numPr>
        <w:shd w:fill="ffffff" w:val="clear"/>
        <w:spacing w:after="0" w:line="240" w:lineRule="auto"/>
        <w:ind w:left="72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student (ages 14 and older)</w:t>
      </w:r>
    </w:p>
    <w:p w:rsidR="00000000" w:rsidDel="00000000" w:rsidP="00000000" w:rsidRDefault="00000000" w:rsidRPr="00000000" w14:paraId="00000070">
      <w:pPr>
        <w:numPr>
          <w:ilvl w:val="0"/>
          <w:numId w:val="4"/>
        </w:numPr>
        <w:shd w:fill="ffffff" w:val="clear"/>
        <w:spacing w:after="0" w:line="240" w:lineRule="auto"/>
        <w:ind w:left="72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An individual qualified to interpret instructional implications of evaluation results</w:t>
      </w:r>
    </w:p>
    <w:p w:rsidR="00000000" w:rsidDel="00000000" w:rsidP="00000000" w:rsidRDefault="00000000" w:rsidRPr="00000000" w14:paraId="00000071">
      <w:pPr>
        <w:numPr>
          <w:ilvl w:val="0"/>
          <w:numId w:val="4"/>
        </w:numPr>
        <w:shd w:fill="ffffff" w:val="clear"/>
        <w:spacing w:after="0" w:line="240" w:lineRule="auto"/>
        <w:ind w:left="72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Others determined necessary by the Administrator of Special Education</w:t>
      </w:r>
    </w:p>
    <w:p w:rsidR="00000000" w:rsidDel="00000000" w:rsidP="00000000" w:rsidRDefault="00000000" w:rsidRPr="00000000" w14:paraId="00000072">
      <w:pPr>
        <w:numPr>
          <w:ilvl w:val="0"/>
          <w:numId w:val="4"/>
        </w:numPr>
        <w:shd w:fill="ffffff" w:val="clear"/>
        <w:spacing w:after="0" w:line="240" w:lineRule="auto"/>
        <w:ind w:left="72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Other individuals at the request of the student’s </w:t>
      </w:r>
      <w:r w:rsidDel="00000000" w:rsidR="00000000" w:rsidRPr="00000000">
        <w:rPr>
          <w:rFonts w:ascii="Open Sans" w:cs="Open Sans" w:eastAsia="Open Sans" w:hAnsi="Open Sans"/>
          <w:color w:val="333333"/>
          <w:sz w:val="21"/>
          <w:szCs w:val="21"/>
          <w:rtl w:val="0"/>
        </w:rPr>
        <w:t xml:space="preserve">parents</w:t>
      </w:r>
      <w:r w:rsidDel="00000000" w:rsidR="00000000" w:rsidRPr="00000000">
        <w:rPr>
          <w:rFonts w:ascii="Open Sans" w:cs="Open Sans" w:eastAsia="Open Sans" w:hAnsi="Open Sans"/>
          <w:color w:val="333333"/>
          <w:sz w:val="21"/>
          <w:szCs w:val="21"/>
          <w:rtl w:val="0"/>
        </w:rPr>
        <w:t xml:space="preserve">; i.e. neuropsychologists, speech and language pathologists, therapists, advocates, etc.</w:t>
      </w:r>
    </w:p>
    <w:p w:rsidR="00000000" w:rsidDel="00000000" w:rsidP="00000000" w:rsidRDefault="00000000" w:rsidRPr="00000000" w14:paraId="00000073">
      <w:pPr>
        <w:numPr>
          <w:ilvl w:val="0"/>
          <w:numId w:val="4"/>
        </w:numPr>
        <w:shd w:fill="ffffff" w:val="clear"/>
        <w:spacing w:after="0" w:line="240" w:lineRule="auto"/>
        <w:ind w:left="72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A representative of any public agency who may be responsible for transition services</w:t>
      </w:r>
    </w:p>
    <w:p w:rsidR="00000000" w:rsidDel="00000000" w:rsidP="00000000" w:rsidRDefault="00000000" w:rsidRPr="00000000" w14:paraId="00000074">
      <w:pPr>
        <w:shd w:fill="ffffff" w:val="clear"/>
        <w:spacing w:after="0" w:line="240" w:lineRule="auto"/>
        <w:ind w:left="0" w:firstLine="0"/>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75">
      <w:pPr>
        <w:shd w:fill="ffffff" w:val="clear"/>
        <w:spacing w:after="0" w:line="240" w:lineRule="auto"/>
        <w:ind w:left="0" w:firstLine="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For Initial evaluations, assessments are completed in all area(s) of suspected disability.  State regulations identify the following disability categories:</w:t>
      </w:r>
    </w:p>
    <w:p w:rsidR="00000000" w:rsidDel="00000000" w:rsidP="00000000" w:rsidRDefault="00000000" w:rsidRPr="00000000" w14:paraId="00000076">
      <w:pPr>
        <w:numPr>
          <w:ilvl w:val="1"/>
          <w:numId w:val="4"/>
        </w:numPr>
        <w:shd w:fill="ffffff" w:val="clear"/>
        <w:spacing w:after="0" w:before="0" w:line="240" w:lineRule="auto"/>
        <w:ind w:left="144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Autism</w:t>
      </w:r>
    </w:p>
    <w:p w:rsidR="00000000" w:rsidDel="00000000" w:rsidP="00000000" w:rsidRDefault="00000000" w:rsidRPr="00000000" w14:paraId="00000077">
      <w:pPr>
        <w:numPr>
          <w:ilvl w:val="1"/>
          <w:numId w:val="4"/>
        </w:numPr>
        <w:shd w:fill="ffffff" w:val="clear"/>
        <w:spacing w:after="0" w:before="0" w:line="240" w:lineRule="auto"/>
        <w:ind w:left="144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Developmental Delay</w:t>
      </w:r>
    </w:p>
    <w:p w:rsidR="00000000" w:rsidDel="00000000" w:rsidP="00000000" w:rsidRDefault="00000000" w:rsidRPr="00000000" w14:paraId="00000078">
      <w:pPr>
        <w:numPr>
          <w:ilvl w:val="1"/>
          <w:numId w:val="4"/>
        </w:numPr>
        <w:shd w:fill="ffffff" w:val="clear"/>
        <w:spacing w:after="0" w:before="0" w:line="240" w:lineRule="auto"/>
        <w:ind w:left="144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Intellectual Impairment</w:t>
      </w:r>
    </w:p>
    <w:p w:rsidR="00000000" w:rsidDel="00000000" w:rsidP="00000000" w:rsidRDefault="00000000" w:rsidRPr="00000000" w14:paraId="00000079">
      <w:pPr>
        <w:numPr>
          <w:ilvl w:val="1"/>
          <w:numId w:val="4"/>
        </w:numPr>
        <w:shd w:fill="ffffff" w:val="clear"/>
        <w:spacing w:after="0" w:before="0" w:line="240" w:lineRule="auto"/>
        <w:ind w:left="144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Sensory:  Hearing, Vision, Deaf-Blind</w:t>
      </w:r>
    </w:p>
    <w:p w:rsidR="00000000" w:rsidDel="00000000" w:rsidP="00000000" w:rsidRDefault="00000000" w:rsidRPr="00000000" w14:paraId="0000007A">
      <w:pPr>
        <w:numPr>
          <w:ilvl w:val="1"/>
          <w:numId w:val="4"/>
        </w:numPr>
        <w:shd w:fill="ffffff" w:val="clear"/>
        <w:spacing w:after="0" w:before="0" w:line="240" w:lineRule="auto"/>
        <w:ind w:left="144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Neurological Impairment</w:t>
      </w:r>
    </w:p>
    <w:p w:rsidR="00000000" w:rsidDel="00000000" w:rsidP="00000000" w:rsidRDefault="00000000" w:rsidRPr="00000000" w14:paraId="0000007B">
      <w:pPr>
        <w:numPr>
          <w:ilvl w:val="1"/>
          <w:numId w:val="4"/>
        </w:numPr>
        <w:shd w:fill="ffffff" w:val="clear"/>
        <w:spacing w:after="0" w:before="0" w:line="240" w:lineRule="auto"/>
        <w:ind w:left="144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Emotional Impairment</w:t>
      </w:r>
    </w:p>
    <w:p w:rsidR="00000000" w:rsidDel="00000000" w:rsidP="00000000" w:rsidRDefault="00000000" w:rsidRPr="00000000" w14:paraId="0000007C">
      <w:pPr>
        <w:numPr>
          <w:ilvl w:val="1"/>
          <w:numId w:val="4"/>
        </w:numPr>
        <w:shd w:fill="ffffff" w:val="clear"/>
        <w:spacing w:after="0" w:before="0" w:line="240" w:lineRule="auto"/>
        <w:ind w:left="144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Communication Impairment</w:t>
      </w:r>
    </w:p>
    <w:p w:rsidR="00000000" w:rsidDel="00000000" w:rsidP="00000000" w:rsidRDefault="00000000" w:rsidRPr="00000000" w14:paraId="0000007D">
      <w:pPr>
        <w:numPr>
          <w:ilvl w:val="1"/>
          <w:numId w:val="4"/>
        </w:numPr>
        <w:shd w:fill="ffffff" w:val="clear"/>
        <w:spacing w:after="0" w:before="0" w:line="240" w:lineRule="auto"/>
        <w:ind w:left="144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Physical Impairment</w:t>
      </w:r>
    </w:p>
    <w:p w:rsidR="00000000" w:rsidDel="00000000" w:rsidP="00000000" w:rsidRDefault="00000000" w:rsidRPr="00000000" w14:paraId="0000007E">
      <w:pPr>
        <w:numPr>
          <w:ilvl w:val="1"/>
          <w:numId w:val="4"/>
        </w:numPr>
        <w:shd w:fill="ffffff" w:val="clear"/>
        <w:spacing w:after="0" w:before="0" w:line="240" w:lineRule="auto"/>
        <w:ind w:left="144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Specific Learning Disability</w:t>
      </w:r>
    </w:p>
    <w:p w:rsidR="00000000" w:rsidDel="00000000" w:rsidP="00000000" w:rsidRDefault="00000000" w:rsidRPr="00000000" w14:paraId="0000007F">
      <w:pPr>
        <w:numPr>
          <w:ilvl w:val="1"/>
          <w:numId w:val="4"/>
        </w:numPr>
        <w:shd w:fill="ffffff" w:val="clear"/>
        <w:spacing w:after="280" w:before="0" w:line="240" w:lineRule="auto"/>
        <w:ind w:left="1440" w:hanging="360"/>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Health </w:t>
      </w:r>
      <w:r w:rsidDel="00000000" w:rsidR="00000000" w:rsidRPr="00000000">
        <w:rPr>
          <w:rFonts w:ascii="Open Sans" w:cs="Open Sans" w:eastAsia="Open Sans" w:hAnsi="Open Sans"/>
          <w:color w:val="333333"/>
          <w:sz w:val="21"/>
          <w:szCs w:val="21"/>
          <w:rtl w:val="0"/>
        </w:rPr>
        <w:t xml:space="preserve">Impairment</w:t>
      </w:r>
      <w:r w:rsidDel="00000000" w:rsidR="00000000" w:rsidRPr="00000000">
        <w:rPr>
          <w:rtl w:val="0"/>
        </w:rPr>
      </w:r>
    </w:p>
    <w:p w:rsidR="00000000" w:rsidDel="00000000" w:rsidP="00000000" w:rsidRDefault="00000000" w:rsidRPr="00000000" w14:paraId="00000080">
      <w:pPr>
        <w:shd w:fill="ffffff" w:val="clear"/>
        <w:spacing w:after="280" w:before="0" w:line="240" w:lineRule="auto"/>
        <w:ind w:left="0" w:firstLine="0"/>
        <w:rPr>
          <w:b w:val="1"/>
          <w:i w:val="1"/>
          <w:sz w:val="24"/>
          <w:szCs w:val="24"/>
        </w:rPr>
      </w:pPr>
      <w:r w:rsidDel="00000000" w:rsidR="00000000" w:rsidRPr="00000000">
        <w:rPr>
          <w:rFonts w:ascii="Open Sans" w:cs="Open Sans" w:eastAsia="Open Sans" w:hAnsi="Open Sans"/>
          <w:b w:val="1"/>
          <w:i w:val="1"/>
          <w:color w:val="333333"/>
          <w:sz w:val="23"/>
          <w:szCs w:val="23"/>
          <w:rtl w:val="0"/>
        </w:rPr>
        <w:t xml:space="preserve">At each “initial and 3 year” the following </w:t>
      </w:r>
      <w:hyperlink r:id="rId13">
        <w:r w:rsidDel="00000000" w:rsidR="00000000" w:rsidRPr="00000000">
          <w:rPr>
            <w:rFonts w:ascii="Open Sans" w:cs="Open Sans" w:eastAsia="Open Sans" w:hAnsi="Open Sans"/>
            <w:b w:val="1"/>
            <w:i w:val="1"/>
            <w:color w:val="1155cc"/>
            <w:sz w:val="23"/>
            <w:szCs w:val="23"/>
            <w:u w:val="single"/>
            <w:rtl w:val="0"/>
          </w:rPr>
          <w:t xml:space="preserve">FlowChart</w:t>
        </w:r>
      </w:hyperlink>
      <w:r w:rsidDel="00000000" w:rsidR="00000000" w:rsidRPr="00000000">
        <w:rPr>
          <w:b w:val="1"/>
          <w:i w:val="1"/>
          <w:sz w:val="24"/>
          <w:szCs w:val="24"/>
          <w:rtl w:val="0"/>
        </w:rPr>
        <w:t xml:space="preserve"> will be used to determine </w:t>
      </w:r>
      <w:r w:rsidDel="00000000" w:rsidR="00000000" w:rsidRPr="00000000">
        <w:rPr>
          <w:b w:val="1"/>
          <w:i w:val="1"/>
          <w:sz w:val="24"/>
          <w:szCs w:val="24"/>
          <w:rtl w:val="0"/>
        </w:rPr>
        <w:t xml:space="preserve">eligiblity</w:t>
      </w:r>
      <w:r w:rsidDel="00000000" w:rsidR="00000000" w:rsidRPr="00000000">
        <w:rPr>
          <w:b w:val="1"/>
          <w:i w:val="1"/>
          <w:sz w:val="24"/>
          <w:szCs w:val="24"/>
          <w:rtl w:val="0"/>
        </w:rPr>
        <w:t xml:space="preserve">.</w:t>
      </w:r>
    </w:p>
    <w:p w:rsidR="00000000" w:rsidDel="00000000" w:rsidP="00000000" w:rsidRDefault="00000000" w:rsidRPr="00000000" w14:paraId="00000081">
      <w:pPr>
        <w:shd w:fill="ffffff" w:val="clear"/>
        <w:spacing w:after="280" w:before="0" w:line="240" w:lineRule="auto"/>
        <w:ind w:left="0" w:firstLine="0"/>
        <w:rPr>
          <w:rFonts w:ascii="Open Sans" w:cs="Open Sans" w:eastAsia="Open Sans" w:hAnsi="Open Sans"/>
          <w:b w:val="0"/>
          <w:i w:val="0"/>
          <w:smallCaps w:val="0"/>
          <w:strike w:val="0"/>
          <w:color w:val="333333"/>
          <w:sz w:val="21"/>
          <w:szCs w:val="21"/>
          <w:u w:val="none"/>
          <w:shd w:fill="auto" w:val="clear"/>
          <w:vertAlign w:val="baseline"/>
        </w:rPr>
      </w:pPr>
      <w:r w:rsidDel="00000000" w:rsidR="00000000" w:rsidRPr="00000000">
        <w:rPr>
          <w:rFonts w:ascii="Open Sans" w:cs="Open Sans" w:eastAsia="Open Sans" w:hAnsi="Open Sans"/>
          <w:color w:val="333333"/>
          <w:sz w:val="21"/>
          <w:szCs w:val="21"/>
          <w:rtl w:val="0"/>
        </w:rPr>
        <w:t xml:space="preserve">I</w:t>
      </w: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nitial evaluations and </w:t>
      </w:r>
      <w:r w:rsidDel="00000000" w:rsidR="00000000" w:rsidRPr="00000000">
        <w:rPr>
          <w:rFonts w:ascii="Open Sans" w:cs="Open Sans" w:eastAsia="Open Sans" w:hAnsi="Open Sans"/>
          <w:color w:val="333333"/>
          <w:sz w:val="21"/>
          <w:szCs w:val="21"/>
          <w:rtl w:val="0"/>
        </w:rPr>
        <w:t xml:space="preserve">3-year</w:t>
      </w: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 re-evaluations are cha</w:t>
      </w:r>
      <w:r w:rsidDel="00000000" w:rsidR="00000000" w:rsidRPr="00000000">
        <w:rPr>
          <w:rFonts w:ascii="Open Sans" w:cs="Open Sans" w:eastAsia="Open Sans" w:hAnsi="Open Sans"/>
          <w:color w:val="333333"/>
          <w:sz w:val="21"/>
          <w:szCs w:val="21"/>
          <w:rtl w:val="0"/>
        </w:rPr>
        <w:t xml:space="preserve">ired by building-based Student Service Administrators (SSAs)</w:t>
      </w: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 </w:t>
      </w:r>
    </w:p>
    <w:p w:rsidR="00000000" w:rsidDel="00000000" w:rsidP="00000000" w:rsidRDefault="00000000" w:rsidRPr="00000000" w14:paraId="00000082">
      <w:pPr>
        <w:shd w:fill="ffffff" w:val="clear"/>
        <w:spacing w:after="280" w:before="0" w:line="240" w:lineRule="auto"/>
        <w:ind w:left="0" w:firstLine="0"/>
        <w:rPr>
          <w:rFonts w:ascii="Open Sans" w:cs="Open Sans" w:eastAsia="Open Sans" w:hAnsi="Open Sans"/>
          <w:b w:val="0"/>
          <w:i w:val="0"/>
          <w:smallCaps w:val="0"/>
          <w:strike w:val="0"/>
          <w:color w:val="333333"/>
          <w:sz w:val="21"/>
          <w:szCs w:val="21"/>
          <w:u w:val="none"/>
          <w:shd w:fill="auto" w:val="clear"/>
          <w:vertAlign w:val="baseline"/>
        </w:rPr>
      </w:pPr>
      <w:r w:rsidDel="00000000" w:rsidR="00000000" w:rsidRPr="00000000">
        <w:rPr>
          <w:rFonts w:ascii="Open Sans" w:cs="Open Sans" w:eastAsia="Open Sans" w:hAnsi="Open Sans"/>
          <w:color w:val="333333"/>
          <w:sz w:val="21"/>
          <w:szCs w:val="21"/>
          <w:rtl w:val="0"/>
        </w:rPr>
        <w:t xml:space="preserve">All </w:t>
      </w: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annual reviews are chaired by the special education liaisons.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Open Sans" w:cs="Open Sans" w:eastAsia="Open Sans" w:hAnsi="Open Sans"/>
          <w:b w:val="0"/>
          <w:i w:val="0"/>
          <w:smallCaps w:val="0"/>
          <w:strike w:val="0"/>
          <w:color w:val="333333"/>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For initial evaluations and reevaluations</w:t>
      </w:r>
      <w:r w:rsidDel="00000000" w:rsidR="00000000" w:rsidRPr="00000000">
        <w:rPr>
          <w:rFonts w:ascii="Open Sans" w:cs="Open Sans" w:eastAsia="Open Sans" w:hAnsi="Open Sans"/>
          <w:color w:val="333333"/>
          <w:sz w:val="21"/>
          <w:szCs w:val="21"/>
          <w:rtl w:val="0"/>
        </w:rPr>
        <w:t xml:space="preserve">,</w:t>
      </w: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 the </w:t>
      </w:r>
      <w:r w:rsidDel="00000000" w:rsidR="00000000" w:rsidRPr="00000000">
        <w:rPr>
          <w:rFonts w:ascii="Open Sans" w:cs="Open Sans" w:eastAsia="Open Sans" w:hAnsi="Open Sans"/>
          <w:color w:val="333333"/>
          <w:sz w:val="21"/>
          <w:szCs w:val="21"/>
          <w:rtl w:val="0"/>
        </w:rPr>
        <w:t xml:space="preserve">three-pronged</w:t>
      </w: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 approach to special education determinations is followed utilizing the special education eligibility form.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Open Sans" w:cs="Open Sans" w:eastAsia="Open Sans" w:hAnsi="Open Sans"/>
          <w:b w:val="0"/>
          <w:i w:val="0"/>
          <w:smallCaps w:val="0"/>
          <w:strike w:val="0"/>
          <w:color w:val="333333"/>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If no determination of special education eligibility is found, a consideration of a Section 504 meeting to consider eligibility for an accommodation plan should be made. A separate team meeting would follow to determine </w:t>
      </w:r>
      <w:r w:rsidDel="00000000" w:rsidR="00000000" w:rsidRPr="00000000">
        <w:rPr>
          <w:rFonts w:ascii="Open Sans" w:cs="Open Sans" w:eastAsia="Open Sans" w:hAnsi="Open Sans"/>
          <w:color w:val="333333"/>
          <w:sz w:val="21"/>
          <w:szCs w:val="21"/>
          <w:rtl w:val="0"/>
        </w:rPr>
        <w:t xml:space="preserve">eligibility</w:t>
      </w: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 under Section 504</w:t>
      </w:r>
      <w:r w:rsidDel="00000000" w:rsidR="00000000" w:rsidRPr="00000000">
        <w:rPr>
          <w:rFonts w:ascii="Open Sans" w:cs="Open Sans" w:eastAsia="Open Sans" w:hAnsi="Open Sans"/>
          <w:color w:val="333333"/>
          <w:sz w:val="21"/>
          <w:szCs w:val="21"/>
          <w:rtl w:val="0"/>
        </w:rPr>
        <w:t xml:space="preserve">, outside of the Special Education process.</w:t>
      </w: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333333"/>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Open Sans" w:cs="Open Sans" w:eastAsia="Open Sans" w:hAnsi="Open Sans"/>
          <w:b w:val="1"/>
          <w:i w:val="1"/>
          <w:color w:val="333333"/>
          <w:sz w:val="23"/>
          <w:szCs w:val="23"/>
        </w:rPr>
      </w:pPr>
      <w:r w:rsidDel="00000000" w:rsidR="00000000" w:rsidRPr="00000000">
        <w:rPr>
          <w:rFonts w:ascii="Open Sans" w:cs="Open Sans" w:eastAsia="Open Sans" w:hAnsi="Open Sans"/>
          <w:b w:val="1"/>
          <w:i w:val="1"/>
          <w:smallCaps w:val="0"/>
          <w:strike w:val="0"/>
          <w:color w:val="333333"/>
          <w:sz w:val="23"/>
          <w:szCs w:val="23"/>
          <w:u w:val="none"/>
          <w:shd w:fill="auto" w:val="clear"/>
          <w:vertAlign w:val="baseline"/>
          <w:rtl w:val="0"/>
        </w:rPr>
        <w:t xml:space="preserve">Consideration is </w:t>
      </w:r>
      <w:r w:rsidDel="00000000" w:rsidR="00000000" w:rsidRPr="00000000">
        <w:rPr>
          <w:rFonts w:ascii="Open Sans" w:cs="Open Sans" w:eastAsia="Open Sans" w:hAnsi="Open Sans"/>
          <w:b w:val="1"/>
          <w:i w:val="1"/>
          <w:color w:val="333333"/>
          <w:sz w:val="23"/>
          <w:szCs w:val="23"/>
          <w:rtl w:val="0"/>
        </w:rPr>
        <w:t xml:space="preserve">always</w:t>
      </w:r>
      <w:r w:rsidDel="00000000" w:rsidR="00000000" w:rsidRPr="00000000">
        <w:rPr>
          <w:rFonts w:ascii="Open Sans" w:cs="Open Sans" w:eastAsia="Open Sans" w:hAnsi="Open Sans"/>
          <w:b w:val="1"/>
          <w:i w:val="1"/>
          <w:smallCaps w:val="0"/>
          <w:strike w:val="0"/>
          <w:color w:val="333333"/>
          <w:sz w:val="23"/>
          <w:szCs w:val="23"/>
          <w:u w:val="none"/>
          <w:shd w:fill="auto" w:val="clear"/>
          <w:vertAlign w:val="baseline"/>
          <w:rtl w:val="0"/>
        </w:rPr>
        <w:t xml:space="preserve"> given to general education </w:t>
      </w:r>
      <w:r w:rsidDel="00000000" w:rsidR="00000000" w:rsidRPr="00000000">
        <w:rPr>
          <w:rFonts w:ascii="Open Sans" w:cs="Open Sans" w:eastAsia="Open Sans" w:hAnsi="Open Sans"/>
          <w:b w:val="1"/>
          <w:i w:val="1"/>
          <w:color w:val="333333"/>
          <w:sz w:val="23"/>
          <w:szCs w:val="23"/>
          <w:rtl w:val="0"/>
        </w:rPr>
        <w:t xml:space="preserve">support</w:t>
      </w:r>
      <w:r w:rsidDel="00000000" w:rsidR="00000000" w:rsidRPr="00000000">
        <w:rPr>
          <w:rFonts w:ascii="Open Sans" w:cs="Open Sans" w:eastAsia="Open Sans" w:hAnsi="Open Sans"/>
          <w:b w:val="1"/>
          <w:i w:val="1"/>
          <w:smallCaps w:val="0"/>
          <w:strike w:val="0"/>
          <w:color w:val="333333"/>
          <w:sz w:val="23"/>
          <w:szCs w:val="23"/>
          <w:u w:val="none"/>
          <w:shd w:fill="auto" w:val="clear"/>
          <w:vertAlign w:val="baseline"/>
          <w:rtl w:val="0"/>
        </w:rPr>
        <w:t xml:space="preserve"> and/or the </w:t>
      </w:r>
      <w:r w:rsidDel="00000000" w:rsidR="00000000" w:rsidRPr="00000000">
        <w:rPr>
          <w:rFonts w:ascii="Open Sans" w:cs="Open Sans" w:eastAsia="Open Sans" w:hAnsi="Open Sans"/>
          <w:b w:val="1"/>
          <w:i w:val="1"/>
          <w:color w:val="333333"/>
          <w:sz w:val="23"/>
          <w:szCs w:val="23"/>
          <w:rtl w:val="0"/>
        </w:rPr>
        <w:t xml:space="preserve">use</w:t>
      </w:r>
      <w:r w:rsidDel="00000000" w:rsidR="00000000" w:rsidRPr="00000000">
        <w:rPr>
          <w:rFonts w:ascii="Open Sans" w:cs="Open Sans" w:eastAsia="Open Sans" w:hAnsi="Open Sans"/>
          <w:b w:val="1"/>
          <w:i w:val="1"/>
          <w:smallCaps w:val="0"/>
          <w:strike w:val="0"/>
          <w:color w:val="333333"/>
          <w:sz w:val="23"/>
          <w:szCs w:val="23"/>
          <w:u w:val="none"/>
          <w:shd w:fill="auto" w:val="clear"/>
          <w:vertAlign w:val="baseline"/>
          <w:rtl w:val="0"/>
        </w:rPr>
        <w:t xml:space="preserve"> of an </w:t>
      </w:r>
      <w:hyperlink r:id="rId14">
        <w:r w:rsidDel="00000000" w:rsidR="00000000" w:rsidRPr="00000000">
          <w:rPr>
            <w:rFonts w:ascii="Open Sans" w:cs="Open Sans" w:eastAsia="Open Sans" w:hAnsi="Open Sans"/>
            <w:b w:val="1"/>
            <w:i w:val="1"/>
            <w:color w:val="1155cc"/>
            <w:sz w:val="23"/>
            <w:szCs w:val="23"/>
            <w:u w:val="single"/>
            <w:rtl w:val="0"/>
          </w:rPr>
          <w:t xml:space="preserve">District </w:t>
        </w:r>
      </w:hyperlink>
      <w:hyperlink r:id="rId15">
        <w:r w:rsidDel="00000000" w:rsidR="00000000" w:rsidRPr="00000000">
          <w:rPr>
            <w:rFonts w:ascii="Open Sans" w:cs="Open Sans" w:eastAsia="Open Sans" w:hAnsi="Open Sans"/>
            <w:b w:val="1"/>
            <w:i w:val="1"/>
            <w:smallCaps w:val="0"/>
            <w:strike w:val="0"/>
            <w:color w:val="1155cc"/>
            <w:sz w:val="23"/>
            <w:szCs w:val="23"/>
            <w:u w:val="single"/>
            <w:shd w:fill="auto" w:val="clear"/>
            <w:vertAlign w:val="baseline"/>
            <w:rtl w:val="0"/>
          </w:rPr>
          <w:t xml:space="preserve">Curriculum Accommodation Plan</w:t>
        </w:r>
      </w:hyperlink>
      <w:r w:rsidDel="00000000" w:rsidR="00000000" w:rsidRPr="00000000">
        <w:rPr>
          <w:rFonts w:ascii="Open Sans" w:cs="Open Sans" w:eastAsia="Open Sans" w:hAnsi="Open Sans"/>
          <w:b w:val="1"/>
          <w:i w:val="1"/>
          <w:smallCaps w:val="0"/>
          <w:strike w:val="0"/>
          <w:color w:val="333333"/>
          <w:sz w:val="23"/>
          <w:szCs w:val="23"/>
          <w:u w:val="none"/>
          <w:shd w:fill="auto" w:val="clear"/>
          <w:vertAlign w:val="baseline"/>
          <w:rtl w:val="0"/>
        </w:rPr>
        <w:t xml:space="preserve"> (</w:t>
      </w:r>
      <w:r w:rsidDel="00000000" w:rsidR="00000000" w:rsidRPr="00000000">
        <w:rPr>
          <w:rFonts w:ascii="Open Sans" w:cs="Open Sans" w:eastAsia="Open Sans" w:hAnsi="Open Sans"/>
          <w:b w:val="1"/>
          <w:i w:val="1"/>
          <w:color w:val="333333"/>
          <w:sz w:val="23"/>
          <w:szCs w:val="23"/>
          <w:rtl w:val="0"/>
        </w:rPr>
        <w:t xml:space="preserve">D</w:t>
      </w:r>
      <w:r w:rsidDel="00000000" w:rsidR="00000000" w:rsidRPr="00000000">
        <w:rPr>
          <w:rFonts w:ascii="Open Sans" w:cs="Open Sans" w:eastAsia="Open Sans" w:hAnsi="Open Sans"/>
          <w:b w:val="1"/>
          <w:i w:val="1"/>
          <w:smallCaps w:val="0"/>
          <w:strike w:val="0"/>
          <w:color w:val="333333"/>
          <w:sz w:val="23"/>
          <w:szCs w:val="23"/>
          <w:u w:val="none"/>
          <w:shd w:fill="auto" w:val="clear"/>
          <w:vertAlign w:val="baseline"/>
          <w:rtl w:val="0"/>
        </w:rPr>
        <w:t xml:space="preserve">CAP)</w:t>
      </w:r>
      <w:r w:rsidDel="00000000" w:rsidR="00000000" w:rsidRPr="00000000">
        <w:rPr>
          <w:rFonts w:ascii="Open Sans" w:cs="Open Sans" w:eastAsia="Open Sans" w:hAnsi="Open Sans"/>
          <w:b w:val="1"/>
          <w:i w:val="1"/>
          <w:color w:val="333333"/>
          <w:sz w:val="23"/>
          <w:szCs w:val="23"/>
          <w:rtl w:val="0"/>
        </w:rPr>
        <w:t xml:space="preserve">.</w:t>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
        <w:tblW w:w="9315.0" w:type="dxa"/>
        <w:jc w:val="left"/>
        <w:tblInd w:w="-85.0" w:type="dxa"/>
        <w:tblLayout w:type="fixed"/>
        <w:tblLook w:val="0400"/>
      </w:tblPr>
      <w:tblGrid>
        <w:gridCol w:w="4605"/>
        <w:gridCol w:w="4710"/>
        <w:tblGridChange w:id="0">
          <w:tblGrid>
            <w:gridCol w:w="4605"/>
            <w:gridCol w:w="47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87">
            <w:pPr>
              <w:spacing w:after="0" w:line="240" w:lineRule="auto"/>
              <w:jc w:val="center"/>
              <w:rPr>
                <w:rFonts w:ascii="Lato" w:cs="Lato" w:eastAsia="Lato" w:hAnsi="Lato"/>
                <w:color w:val="000000"/>
                <w:sz w:val="24"/>
                <w:szCs w:val="24"/>
              </w:rPr>
            </w:pPr>
            <w:r w:rsidDel="00000000" w:rsidR="00000000" w:rsidRPr="00000000">
              <w:rPr>
                <w:rFonts w:ascii="Merriweather" w:cs="Merriweather" w:eastAsia="Merriweather" w:hAnsi="Merriweather"/>
                <w:b w:val="1"/>
                <w:color w:val="000000"/>
                <w:sz w:val="28"/>
                <w:szCs w:val="28"/>
                <w:rtl w:val="0"/>
              </w:rPr>
              <w:t xml:space="preserve">Event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88">
            <w:pPr>
              <w:spacing w:after="0" w:line="240" w:lineRule="auto"/>
              <w:jc w:val="center"/>
              <w:rPr>
                <w:rFonts w:ascii="Lato" w:cs="Lato" w:eastAsia="Lato" w:hAnsi="Lato"/>
                <w:color w:val="000000"/>
                <w:sz w:val="24"/>
                <w:szCs w:val="24"/>
              </w:rPr>
            </w:pPr>
            <w:r w:rsidDel="00000000" w:rsidR="00000000" w:rsidRPr="00000000">
              <w:rPr>
                <w:rFonts w:ascii="Merriweather" w:cs="Merriweather" w:eastAsia="Merriweather" w:hAnsi="Merriweather"/>
                <w:b w:val="1"/>
                <w:color w:val="000000"/>
                <w:sz w:val="28"/>
                <w:szCs w:val="28"/>
                <w:rtl w:val="0"/>
              </w:rPr>
              <w:t xml:space="preserve">Timeline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Parent requests an </w:t>
            </w:r>
            <w:r w:rsidDel="00000000" w:rsidR="00000000" w:rsidRPr="00000000">
              <w:rPr>
                <w:rFonts w:ascii="Open Sans" w:cs="Open Sans" w:eastAsia="Open Sans" w:hAnsi="Open Sans"/>
                <w:sz w:val="24"/>
                <w:szCs w:val="24"/>
                <w:rtl w:val="0"/>
              </w:rPr>
              <w:t xml:space="preserve">e</w:t>
            </w:r>
            <w:r w:rsidDel="00000000" w:rsidR="00000000" w:rsidRPr="00000000">
              <w:rPr>
                <w:rFonts w:ascii="Open Sans" w:cs="Open Sans" w:eastAsia="Open Sans" w:hAnsi="Open Sans"/>
                <w:color w:val="000000"/>
                <w:sz w:val="24"/>
                <w:szCs w:val="24"/>
                <w:rtl w:val="0"/>
              </w:rPr>
              <w:t xml:space="preserve">valuation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The District has five (5) working school days to provide a written response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Child Age 2 1/2 Evaluation completed, eligibility determined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If eligible, program in place by (3rd) birthday</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spacing w:after="0" w:line="240" w:lineRule="auto"/>
              <w:rPr>
                <w:rFonts w:ascii="Open Sans" w:cs="Open Sans" w:eastAsia="Open Sans" w:hAnsi="Open Sans"/>
                <w:sz w:val="20"/>
                <w:szCs w:val="20"/>
              </w:rPr>
            </w:pPr>
            <w:r w:rsidDel="00000000" w:rsidR="00000000" w:rsidRPr="00000000">
              <w:rPr>
                <w:rFonts w:ascii="Open Sans" w:cs="Open Sans" w:eastAsia="Open Sans" w:hAnsi="Open Sans"/>
                <w:color w:val="000000"/>
                <w:sz w:val="24"/>
                <w:szCs w:val="24"/>
                <w:rtl w:val="0"/>
              </w:rPr>
              <w:t xml:space="preserve">Evaluation</w:t>
            </w:r>
            <w:r w:rsidDel="00000000" w:rsidR="00000000" w:rsidRPr="00000000">
              <w:rPr>
                <w:rFonts w:ascii="Open Sans" w:cs="Open Sans" w:eastAsia="Open Sans" w:hAnsi="Open Sans"/>
                <w:color w:val="000000"/>
                <w:sz w:val="24"/>
                <w:szCs w:val="24"/>
                <w:rtl w:val="0"/>
              </w:rPr>
              <w:t xml:space="preserve">: </w:t>
            </w:r>
            <w:r w:rsidDel="00000000" w:rsidR="00000000" w:rsidRPr="00000000">
              <w:rPr>
                <w:rFonts w:ascii="Open Sans" w:cs="Open Sans" w:eastAsia="Open Sans" w:hAnsi="Open Sans"/>
                <w:sz w:val="20"/>
                <w:szCs w:val="20"/>
                <w:rtl w:val="0"/>
              </w:rPr>
              <w:t xml:space="preserve">academic, psychological, SLP, OT, PT, FBA, etc...</w:t>
            </w:r>
          </w:p>
          <w:p w:rsidR="00000000" w:rsidDel="00000000" w:rsidP="00000000" w:rsidRDefault="00000000" w:rsidRPr="00000000" w14:paraId="0000008E">
            <w:pPr>
              <w:spacing w:after="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*families can agree to all or select specific proposed evaluations from the team*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Testing completed thirty (30) working days from </w:t>
            </w:r>
            <w:r w:rsidDel="00000000" w:rsidR="00000000" w:rsidRPr="00000000">
              <w:rPr>
                <w:rFonts w:ascii="Open Sans" w:cs="Open Sans" w:eastAsia="Open Sans" w:hAnsi="Open Sans"/>
                <w:sz w:val="24"/>
                <w:szCs w:val="24"/>
                <w:rtl w:val="0"/>
              </w:rPr>
              <w:t xml:space="preserve">the </w:t>
            </w:r>
            <w:r w:rsidDel="00000000" w:rsidR="00000000" w:rsidRPr="00000000">
              <w:rPr>
                <w:rFonts w:ascii="Open Sans" w:cs="Open Sans" w:eastAsia="Open Sans" w:hAnsi="Open Sans"/>
                <w:color w:val="000000"/>
                <w:sz w:val="24"/>
                <w:szCs w:val="24"/>
                <w:rtl w:val="0"/>
              </w:rPr>
              <w:t xml:space="preserve">date of signed consent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Evaluation Reports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Ready for parents two (2) calendar days prior to </w:t>
            </w:r>
            <w:r w:rsidDel="00000000" w:rsidR="00000000" w:rsidRPr="00000000">
              <w:rPr>
                <w:rFonts w:ascii="Open Sans" w:cs="Open Sans" w:eastAsia="Open Sans" w:hAnsi="Open Sans"/>
                <w:sz w:val="24"/>
                <w:szCs w:val="24"/>
                <w:rtl w:val="0"/>
              </w:rPr>
              <w:t xml:space="preserve">the </w:t>
            </w:r>
            <w:r w:rsidDel="00000000" w:rsidR="00000000" w:rsidRPr="00000000">
              <w:rPr>
                <w:rFonts w:ascii="Open Sans" w:cs="Open Sans" w:eastAsia="Open Sans" w:hAnsi="Open Sans"/>
                <w:color w:val="000000"/>
                <w:sz w:val="24"/>
                <w:szCs w:val="24"/>
                <w:rtl w:val="0"/>
              </w:rPr>
              <w:t xml:space="preserve">TEAM meeting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TEAM Meeting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Scheduled within forty-five (45) working school days from written consent for </w:t>
            </w:r>
            <w:r w:rsidDel="00000000" w:rsidR="00000000" w:rsidRPr="00000000">
              <w:rPr>
                <w:rFonts w:ascii="Open Sans" w:cs="Open Sans" w:eastAsia="Open Sans" w:hAnsi="Open Sans"/>
                <w:sz w:val="24"/>
                <w:szCs w:val="24"/>
                <w:rtl w:val="0"/>
              </w:rPr>
              <w:t xml:space="preserve">e</w:t>
            </w:r>
            <w:r w:rsidDel="00000000" w:rsidR="00000000" w:rsidRPr="00000000">
              <w:rPr>
                <w:rFonts w:ascii="Open Sans" w:cs="Open Sans" w:eastAsia="Open Sans" w:hAnsi="Open Sans"/>
                <w:color w:val="000000"/>
                <w:sz w:val="24"/>
                <w:szCs w:val="24"/>
                <w:rtl w:val="0"/>
              </w:rPr>
              <w:t xml:space="preserve">valuation. Also occurs within forty-five days allowing IEP to be sent out to parents within the forty-five days period.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sz w:val="24"/>
                <w:szCs w:val="24"/>
                <w:rtl w:val="0"/>
              </w:rPr>
              <w:t xml:space="preserve">IEP Documentation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If parent leaves with </w:t>
            </w:r>
            <w:r w:rsidDel="00000000" w:rsidR="00000000" w:rsidRPr="00000000">
              <w:rPr>
                <w:rFonts w:ascii="Open Sans" w:cs="Open Sans" w:eastAsia="Open Sans" w:hAnsi="Open Sans"/>
                <w:sz w:val="24"/>
                <w:szCs w:val="24"/>
                <w:rtl w:val="0"/>
              </w:rPr>
              <w:t xml:space="preserve">a </w:t>
            </w:r>
            <w:r w:rsidDel="00000000" w:rsidR="00000000" w:rsidRPr="00000000">
              <w:rPr>
                <w:rFonts w:ascii="Open Sans" w:cs="Open Sans" w:eastAsia="Open Sans" w:hAnsi="Open Sans"/>
                <w:color w:val="000000"/>
                <w:sz w:val="24"/>
                <w:szCs w:val="24"/>
                <w:rtl w:val="0"/>
              </w:rPr>
              <w:t xml:space="preserve">summary, the district has two weeks to share the proposed IEP.   If the team does not provide a summary, the parent must receive the IEP within 3-5 calendar days.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6">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IEP or Response Notice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sz w:val="24"/>
                <w:szCs w:val="24"/>
                <w:rtl w:val="0"/>
              </w:rPr>
              <w:t xml:space="preserve">Parent/Guardian should sign or respond to the IEP within </w:t>
            </w:r>
            <w:r w:rsidDel="00000000" w:rsidR="00000000" w:rsidRPr="00000000">
              <w:rPr>
                <w:rFonts w:ascii="Open Sans" w:cs="Open Sans" w:eastAsia="Open Sans" w:hAnsi="Open Sans"/>
                <w:color w:val="000000"/>
                <w:sz w:val="24"/>
                <w:szCs w:val="24"/>
                <w:rtl w:val="0"/>
              </w:rPr>
              <w:t xml:space="preserve">Thirty (30) days </w:t>
            </w:r>
            <w:r w:rsidDel="00000000" w:rsidR="00000000" w:rsidRPr="00000000">
              <w:rPr>
                <w:rFonts w:ascii="Open Sans" w:cs="Open Sans" w:eastAsia="Open Sans" w:hAnsi="Open Sans"/>
                <w:sz w:val="24"/>
                <w:szCs w:val="24"/>
                <w:rtl w:val="0"/>
              </w:rPr>
              <w:t xml:space="preserve">of receipt of the IEP</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Parental Response to IEP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sz w:val="24"/>
                <w:szCs w:val="24"/>
                <w:rtl w:val="0"/>
              </w:rPr>
              <w:t xml:space="preserve">If the parent/guardian does not respond to the IEP or accept the IEP with a signature within 30 days, the district must</w:t>
            </w:r>
            <w:r w:rsidDel="00000000" w:rsidR="00000000" w:rsidRPr="00000000">
              <w:rPr>
                <w:rFonts w:ascii="Open Sans" w:cs="Open Sans" w:eastAsia="Open Sans" w:hAnsi="Open Sans"/>
                <w:color w:val="000000"/>
                <w:sz w:val="24"/>
                <w:szCs w:val="24"/>
                <w:rtl w:val="0"/>
              </w:rPr>
              <w:t xml:space="preserve"> </w:t>
            </w:r>
            <w:r w:rsidDel="00000000" w:rsidR="00000000" w:rsidRPr="00000000">
              <w:rPr>
                <w:rFonts w:ascii="Open Sans" w:cs="Open Sans" w:eastAsia="Open Sans" w:hAnsi="Open Sans"/>
                <w:sz w:val="24"/>
                <w:szCs w:val="24"/>
                <w:rtl w:val="0"/>
              </w:rPr>
              <w:t xml:space="preserve">send written notification to the Bureau of Special Education</w:t>
            </w:r>
            <w:r w:rsidDel="00000000" w:rsidR="00000000" w:rsidRPr="00000000">
              <w:rPr>
                <w:rFonts w:ascii="Open Sans" w:cs="Open Sans" w:eastAsia="Open Sans" w:hAnsi="Open Sans"/>
                <w:color w:val="000000"/>
                <w:sz w:val="24"/>
                <w:szCs w:val="24"/>
                <w:rtl w:val="0"/>
              </w:rPr>
              <w:t xml:space="preserve"> (BSEA)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A">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Receipt of parental rejection or partial rejection of IEP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B">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Upon receipt of </w:t>
            </w:r>
            <w:r w:rsidDel="00000000" w:rsidR="00000000" w:rsidRPr="00000000">
              <w:rPr>
                <w:rFonts w:ascii="Open Sans" w:cs="Open Sans" w:eastAsia="Open Sans" w:hAnsi="Open Sans"/>
                <w:sz w:val="24"/>
                <w:szCs w:val="24"/>
                <w:rtl w:val="0"/>
              </w:rPr>
              <w:t xml:space="preserve">the </w:t>
            </w:r>
            <w:r w:rsidDel="00000000" w:rsidR="00000000" w:rsidRPr="00000000">
              <w:rPr>
                <w:rFonts w:ascii="Open Sans" w:cs="Open Sans" w:eastAsia="Open Sans" w:hAnsi="Open Sans"/>
                <w:color w:val="000000"/>
                <w:sz w:val="24"/>
                <w:szCs w:val="24"/>
                <w:rtl w:val="0"/>
              </w:rPr>
              <w:t xml:space="preserve">request, </w:t>
            </w:r>
            <w:r w:rsidDel="00000000" w:rsidR="00000000" w:rsidRPr="00000000">
              <w:rPr>
                <w:rFonts w:ascii="Open Sans" w:cs="Open Sans" w:eastAsia="Open Sans" w:hAnsi="Open Sans"/>
                <w:sz w:val="24"/>
                <w:szCs w:val="24"/>
                <w:rtl w:val="0"/>
              </w:rPr>
              <w:t xml:space="preserve">the </w:t>
            </w:r>
            <w:r w:rsidDel="00000000" w:rsidR="00000000" w:rsidRPr="00000000">
              <w:rPr>
                <w:rFonts w:ascii="Open Sans" w:cs="Open Sans" w:eastAsia="Open Sans" w:hAnsi="Open Sans"/>
                <w:color w:val="000000"/>
                <w:sz w:val="24"/>
                <w:szCs w:val="24"/>
                <w:rtl w:val="0"/>
              </w:rPr>
              <w:t xml:space="preserve">district has five (5) working school days to respond---TEAM Meeting scheduled within ten (10) days of receipt of </w:t>
            </w:r>
            <w:r w:rsidDel="00000000" w:rsidR="00000000" w:rsidRPr="00000000">
              <w:rPr>
                <w:rFonts w:ascii="Open Sans" w:cs="Open Sans" w:eastAsia="Open Sans" w:hAnsi="Open Sans"/>
                <w:sz w:val="24"/>
                <w:szCs w:val="24"/>
                <w:rtl w:val="0"/>
              </w:rPr>
              <w:t xml:space="preserve">the </w:t>
            </w:r>
            <w:r w:rsidDel="00000000" w:rsidR="00000000" w:rsidRPr="00000000">
              <w:rPr>
                <w:rFonts w:ascii="Open Sans" w:cs="Open Sans" w:eastAsia="Open Sans" w:hAnsi="Open Sans"/>
                <w:color w:val="000000"/>
                <w:sz w:val="24"/>
                <w:szCs w:val="24"/>
                <w:rtl w:val="0"/>
              </w:rPr>
              <w:t xml:space="preserve">report (For students on IEP)</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color w:val="000000"/>
                <w:sz w:val="24"/>
                <w:szCs w:val="24"/>
                <w:rtl w:val="0"/>
              </w:rPr>
              <w:t xml:space="preserve">Independent </w:t>
            </w:r>
            <w:r w:rsidDel="00000000" w:rsidR="00000000" w:rsidRPr="00000000">
              <w:rPr>
                <w:rFonts w:ascii="Open Sans" w:cs="Open Sans" w:eastAsia="Open Sans" w:hAnsi="Open Sans"/>
                <w:color w:val="000000"/>
                <w:sz w:val="24"/>
                <w:szCs w:val="24"/>
                <w:rtl w:val="0"/>
              </w:rPr>
              <w:t xml:space="preserve">Evaluations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spacing w:after="0" w:line="240" w:lineRule="auto"/>
              <w:rPr>
                <w:rFonts w:ascii="Lato" w:cs="Lato" w:eastAsia="Lato" w:hAnsi="Lato"/>
                <w:color w:val="000000"/>
                <w:sz w:val="24"/>
                <w:szCs w:val="24"/>
              </w:rPr>
            </w:pPr>
            <w:r w:rsidDel="00000000" w:rsidR="00000000" w:rsidRPr="00000000">
              <w:rPr>
                <w:rFonts w:ascii="Open Sans" w:cs="Open Sans" w:eastAsia="Open Sans" w:hAnsi="Open Sans"/>
                <w:sz w:val="24"/>
                <w:szCs w:val="24"/>
                <w:rtl w:val="0"/>
              </w:rPr>
              <w:t xml:space="preserve">Upon receipt of an outside evaluation, a </w:t>
            </w:r>
            <w:r w:rsidDel="00000000" w:rsidR="00000000" w:rsidRPr="00000000">
              <w:rPr>
                <w:rFonts w:ascii="Open Sans" w:cs="Open Sans" w:eastAsia="Open Sans" w:hAnsi="Open Sans"/>
                <w:color w:val="000000"/>
                <w:sz w:val="24"/>
                <w:szCs w:val="24"/>
                <w:rtl w:val="0"/>
              </w:rPr>
              <w:t xml:space="preserve">TEAM meeting </w:t>
            </w:r>
            <w:r w:rsidDel="00000000" w:rsidR="00000000" w:rsidRPr="00000000">
              <w:rPr>
                <w:rFonts w:ascii="Open Sans" w:cs="Open Sans" w:eastAsia="Open Sans" w:hAnsi="Open Sans"/>
                <w:sz w:val="24"/>
                <w:szCs w:val="24"/>
                <w:rtl w:val="0"/>
              </w:rPr>
              <w:t xml:space="preserve">is </w:t>
            </w:r>
            <w:r w:rsidDel="00000000" w:rsidR="00000000" w:rsidRPr="00000000">
              <w:rPr>
                <w:rFonts w:ascii="Open Sans" w:cs="Open Sans" w:eastAsia="Open Sans" w:hAnsi="Open Sans"/>
                <w:color w:val="000000"/>
                <w:sz w:val="24"/>
                <w:szCs w:val="24"/>
                <w:rtl w:val="0"/>
              </w:rPr>
              <w:t xml:space="preserve">scheduled within ten (10) days of receipt of </w:t>
            </w:r>
            <w:r w:rsidDel="00000000" w:rsidR="00000000" w:rsidRPr="00000000">
              <w:rPr>
                <w:rFonts w:ascii="Open Sans" w:cs="Open Sans" w:eastAsia="Open Sans" w:hAnsi="Open Sans"/>
                <w:sz w:val="24"/>
                <w:szCs w:val="24"/>
                <w:rtl w:val="0"/>
              </w:rPr>
              <w:t xml:space="preserve">the </w:t>
            </w:r>
            <w:r w:rsidDel="00000000" w:rsidR="00000000" w:rsidRPr="00000000">
              <w:rPr>
                <w:rFonts w:ascii="Open Sans" w:cs="Open Sans" w:eastAsia="Open Sans" w:hAnsi="Open Sans"/>
                <w:color w:val="000000"/>
                <w:sz w:val="24"/>
                <w:szCs w:val="24"/>
                <w:rtl w:val="0"/>
              </w:rPr>
              <w:t xml:space="preserve">report to consider the results of the evaluation</w:t>
            </w:r>
            <w:r w:rsidDel="00000000" w:rsidR="00000000" w:rsidRPr="00000000">
              <w:rPr>
                <w:rFonts w:ascii="Open Sans" w:cs="Open Sans" w:eastAsia="Open Sans" w:hAnsi="Open Sans"/>
                <w:sz w:val="24"/>
                <w:szCs w:val="24"/>
                <w:rtl w:val="0"/>
              </w:rPr>
              <w:t xml:space="preserve">. District can propose an evaluation and or screenings to compare to Outside Evaluation-should be completed within thirty (30) days. </w:t>
            </w:r>
            <w:r w:rsidDel="00000000" w:rsidR="00000000" w:rsidRPr="00000000">
              <w:rPr>
                <w:rtl w:val="0"/>
              </w:rPr>
            </w:r>
          </w:p>
        </w:tc>
      </w:tr>
    </w:tbl>
    <w:bookmarkStart w:colFirst="0" w:colLast="0" w:name="bookmark=id.ak40285dc8bo" w:id="3"/>
    <w:bookmarkEnd w:id="3"/>
    <w:p w:rsidR="00000000" w:rsidDel="00000000" w:rsidP="00000000" w:rsidRDefault="00000000" w:rsidRPr="00000000" w14:paraId="0000009E">
      <w:pPr>
        <w:pStyle w:val="Heading1"/>
        <w:shd w:fill="ffffff" w:val="clear"/>
        <w:spacing w:after="280" w:before="280" w:line="288" w:lineRule="auto"/>
        <w:rPr>
          <w:rFonts w:ascii="Open Sans" w:cs="Open Sans" w:eastAsia="Open Sans" w:hAnsi="Open Sans"/>
          <w:color w:val="980000"/>
          <w:sz w:val="33"/>
          <w:szCs w:val="33"/>
        </w:rPr>
      </w:pPr>
      <w:bookmarkStart w:colFirst="0" w:colLast="0" w:name="_heading=h.to32wv2m8vp2" w:id="4"/>
      <w:bookmarkEnd w:id="4"/>
      <w:r w:rsidDel="00000000" w:rsidR="00000000" w:rsidRPr="00000000">
        <w:rPr>
          <w:rFonts w:ascii="Open Sans" w:cs="Open Sans" w:eastAsia="Open Sans" w:hAnsi="Open Sans"/>
          <w:color w:val="980000"/>
          <w:sz w:val="33"/>
          <w:szCs w:val="33"/>
          <w:rtl w:val="0"/>
        </w:rPr>
        <w:t xml:space="preserve">What is a 504?</w:t>
      </w:r>
    </w:p>
    <w:p w:rsidR="00000000" w:rsidDel="00000000" w:rsidP="00000000" w:rsidRDefault="00000000" w:rsidRPr="00000000" w14:paraId="0000009F">
      <w:pPr>
        <w:spacing w:after="0" w:line="276" w:lineRule="auto"/>
        <w:rPr>
          <w:rFonts w:ascii="Open Sans" w:cs="Open Sans" w:eastAsia="Open Sans" w:hAnsi="Open Sans"/>
        </w:rPr>
      </w:pPr>
      <w:r w:rsidDel="00000000" w:rsidR="00000000" w:rsidRPr="00000000">
        <w:rPr>
          <w:rFonts w:ascii="Open Sans" w:cs="Open Sans" w:eastAsia="Open Sans" w:hAnsi="Open Sans"/>
          <w:rtl w:val="0"/>
        </w:rPr>
        <w:t xml:space="preserve">Section 504 of the Rehabilitation Act of 1973 is a civil rights law that prohibits discrimination based on disability in programs and activities that receive federal financial assistance. This law protects a person who has a physical or mental impairment that substantially limits one or more major life activities. Determination of eligibility for a 504 Accommodation Plan is a separate process from the special education eligibility process and is coordinated through the school’s counseling department. </w:t>
      </w:r>
    </w:p>
    <w:p w:rsidR="00000000" w:rsidDel="00000000" w:rsidP="00000000" w:rsidRDefault="00000000" w:rsidRPr="00000000" w14:paraId="000000A0">
      <w:pPr>
        <w:spacing w:after="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spacing w:after="0" w:line="276" w:lineRule="auto"/>
        <w:rPr>
          <w:rFonts w:ascii="Open Sans" w:cs="Open Sans" w:eastAsia="Open Sans" w:hAnsi="Open Sans"/>
          <w:b w:val="1"/>
          <w:color w:val="980000"/>
          <w:sz w:val="33"/>
          <w:szCs w:val="33"/>
        </w:rPr>
      </w:pPr>
      <w:r w:rsidDel="00000000" w:rsidR="00000000" w:rsidRPr="00000000">
        <w:rPr>
          <w:rFonts w:ascii="Open Sans" w:cs="Open Sans" w:eastAsia="Open Sans" w:hAnsi="Open Sans"/>
          <w:rtl w:val="0"/>
        </w:rPr>
        <w:t xml:space="preserve">A 504 requires that a student’s disability substantially limits a major life activity and requires accommodations, but not modifications or specialized instruction. If you feel your child meets the requirements for a 504, reach out to your building-based counselor who will be able to get the process started.  </w:t>
      </w:r>
      <w:hyperlink r:id="rId16">
        <w:r w:rsidDel="00000000" w:rsidR="00000000" w:rsidRPr="00000000">
          <w:rPr>
            <w:rFonts w:ascii="Open Sans" w:cs="Open Sans" w:eastAsia="Open Sans" w:hAnsi="Open Sans"/>
            <w:b w:val="1"/>
            <w:color w:val="1155cc"/>
            <w:sz w:val="24"/>
            <w:szCs w:val="24"/>
            <w:u w:val="single"/>
            <w:rtl w:val="0"/>
          </w:rPr>
          <w:t xml:space="preserve">504 </w:t>
        </w:r>
      </w:hyperlink>
      <w:hyperlink r:id="rId17">
        <w:r w:rsidDel="00000000" w:rsidR="00000000" w:rsidRPr="00000000">
          <w:rPr>
            <w:rFonts w:ascii="Open Sans" w:cs="Open Sans" w:eastAsia="Open Sans" w:hAnsi="Open Sans"/>
            <w:b w:val="1"/>
            <w:color w:val="1155cc"/>
            <w:sz w:val="24"/>
            <w:szCs w:val="24"/>
            <w:u w:val="single"/>
            <w:rtl w:val="0"/>
          </w:rPr>
          <w:t xml:space="preserve">FlowChart</w:t>
        </w:r>
      </w:hyperlink>
      <w:r w:rsidDel="00000000" w:rsidR="00000000" w:rsidRPr="00000000">
        <w:rPr>
          <w:rtl w:val="0"/>
        </w:rPr>
      </w:r>
    </w:p>
    <w:p w:rsidR="00000000" w:rsidDel="00000000" w:rsidP="00000000" w:rsidRDefault="00000000" w:rsidRPr="00000000" w14:paraId="000000A2">
      <w:pPr>
        <w:spacing w:after="0" w:line="276"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A3">
      <w:pPr>
        <w:spacing w:after="0" w:line="276"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A4">
      <w:pPr>
        <w:spacing w:after="0" w:line="276" w:lineRule="auto"/>
        <w:rPr>
          <w:rFonts w:ascii="Open Sans" w:cs="Open Sans" w:eastAsia="Open Sans" w:hAnsi="Open Sans"/>
          <w:b w:val="1"/>
          <w:color w:val="980000"/>
          <w:sz w:val="33"/>
          <w:szCs w:val="33"/>
        </w:rPr>
      </w:pPr>
      <w:r w:rsidDel="00000000" w:rsidR="00000000" w:rsidRPr="00000000">
        <w:rPr>
          <w:rtl w:val="0"/>
        </w:rPr>
      </w:r>
    </w:p>
    <w:bookmarkStart w:colFirst="0" w:colLast="0" w:name="bookmark=id.usopdxg3uxj1" w:id="5"/>
    <w:bookmarkEnd w:id="5"/>
    <w:p w:rsidR="00000000" w:rsidDel="00000000" w:rsidP="00000000" w:rsidRDefault="00000000" w:rsidRPr="00000000" w14:paraId="000000A5">
      <w:pPr>
        <w:spacing w:after="0" w:line="276" w:lineRule="auto"/>
        <w:rPr>
          <w:rFonts w:ascii="Open Sans" w:cs="Open Sans" w:eastAsia="Open Sans" w:hAnsi="Open Sans"/>
          <w:b w:val="1"/>
          <w:color w:val="980000"/>
          <w:sz w:val="33"/>
          <w:szCs w:val="33"/>
        </w:rPr>
      </w:pPr>
      <w:r w:rsidDel="00000000" w:rsidR="00000000" w:rsidRPr="00000000">
        <w:rPr>
          <w:rFonts w:ascii="Open Sans" w:cs="Open Sans" w:eastAsia="Open Sans" w:hAnsi="Open Sans"/>
          <w:b w:val="1"/>
          <w:color w:val="980000"/>
          <w:sz w:val="33"/>
          <w:szCs w:val="33"/>
          <w:rtl w:val="0"/>
        </w:rPr>
        <w:t xml:space="preserve">Difference between a 504 &amp; an IEP</w:t>
      </w:r>
    </w:p>
    <w:p w:rsidR="00000000" w:rsidDel="00000000" w:rsidP="00000000" w:rsidRDefault="00000000" w:rsidRPr="00000000" w14:paraId="000000A6">
      <w:pPr>
        <w:spacing w:after="0" w:line="276"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A7">
      <w:pPr>
        <w:spacing w:after="0" w:line="276" w:lineRule="auto"/>
        <w:rPr>
          <w:rFonts w:ascii="Open Sans" w:cs="Open Sans" w:eastAsia="Open Sans" w:hAnsi="Open Sans"/>
        </w:rPr>
      </w:pPr>
      <w:r w:rsidDel="00000000" w:rsidR="00000000" w:rsidRPr="00000000">
        <w:rPr>
          <w:rFonts w:ascii="Open Sans" w:cs="Open Sans" w:eastAsia="Open Sans" w:hAnsi="Open Sans"/>
          <w:rtl w:val="0"/>
        </w:rPr>
        <w:t xml:space="preserve">Both an Individual Education Plan (IEP) and a 504 Plan are legally binding documents that outline a student’s disability and the impact it has on learning.  A 504 is NOT part of Special Education but is a federal document that MUST be followed by all education institutions. A 504 provides “accommodations” NOT “modifications” to a student's learning.  An IEP IS part of Special Education, and is also legally binding, but provides BOTH “accommodations” and “modifications” to content and delivery of </w:t>
      </w:r>
      <w:r w:rsidDel="00000000" w:rsidR="00000000" w:rsidRPr="00000000">
        <w:rPr>
          <w:rFonts w:ascii="Open Sans" w:cs="Open Sans" w:eastAsia="Open Sans" w:hAnsi="Open Sans"/>
          <w:rtl w:val="0"/>
        </w:rPr>
        <w:t xml:space="preserve">instruction</w:t>
      </w:r>
      <w:r w:rsidDel="00000000" w:rsidR="00000000" w:rsidRPr="00000000">
        <w:rPr>
          <w:rFonts w:ascii="Open Sans" w:cs="Open Sans" w:eastAsia="Open Sans" w:hAnsi="Open Sans"/>
          <w:rtl w:val="0"/>
        </w:rPr>
        <w:t xml:space="preserve">.</w:t>
      </w:r>
      <w:r w:rsidDel="00000000" w:rsidR="00000000" w:rsidRPr="00000000">
        <w:rPr>
          <w:rtl w:val="0"/>
        </w:rPr>
      </w:r>
    </w:p>
    <w:bookmarkStart w:colFirst="0" w:colLast="0" w:name="bookmark=id.mivnydquoxm7" w:id="6"/>
    <w:bookmarkEnd w:id="6"/>
    <w:p w:rsidR="00000000" w:rsidDel="00000000" w:rsidP="00000000" w:rsidRDefault="00000000" w:rsidRPr="00000000" w14:paraId="000000A8">
      <w:pPr>
        <w:pStyle w:val="Heading1"/>
        <w:shd w:fill="ffffff" w:val="clear"/>
        <w:spacing w:after="280" w:before="280" w:line="240" w:lineRule="auto"/>
        <w:rPr>
          <w:rFonts w:ascii="Open Sans" w:cs="Open Sans" w:eastAsia="Open Sans" w:hAnsi="Open Sans"/>
          <w:color w:val="980000"/>
          <w:sz w:val="33"/>
          <w:szCs w:val="33"/>
        </w:rPr>
      </w:pPr>
      <w:bookmarkStart w:colFirst="0" w:colLast="0" w:name="_heading=h.8vdua47bgg12" w:id="7"/>
      <w:bookmarkEnd w:id="7"/>
      <w:r w:rsidDel="00000000" w:rsidR="00000000" w:rsidRPr="00000000">
        <w:rPr>
          <w:rFonts w:ascii="Open Sans" w:cs="Open Sans" w:eastAsia="Open Sans" w:hAnsi="Open Sans"/>
          <w:color w:val="980000"/>
          <w:sz w:val="33"/>
          <w:szCs w:val="33"/>
          <w:rtl w:val="0"/>
        </w:rPr>
        <w:t xml:space="preserve">Our E</w:t>
      </w:r>
      <w:r w:rsidDel="00000000" w:rsidR="00000000" w:rsidRPr="00000000">
        <w:rPr>
          <w:rFonts w:ascii="Open Sans" w:cs="Open Sans" w:eastAsia="Open Sans" w:hAnsi="Open Sans"/>
          <w:color w:val="980000"/>
          <w:sz w:val="33"/>
          <w:szCs w:val="33"/>
          <w:rtl w:val="0"/>
        </w:rPr>
        <w:t xml:space="preserve">arly Childhood Procedures</w:t>
      </w:r>
    </w:p>
    <w:p w:rsidR="00000000" w:rsidDel="00000000" w:rsidP="00000000" w:rsidRDefault="00000000" w:rsidRPr="00000000" w14:paraId="000000A9">
      <w:pPr>
        <w:pStyle w:val="Heading1"/>
        <w:shd w:fill="ffffff" w:val="clear"/>
        <w:spacing w:after="280" w:before="280" w:line="240" w:lineRule="auto"/>
        <w:rPr>
          <w:b w:val="0"/>
        </w:rPr>
      </w:pPr>
      <w:bookmarkStart w:colFirst="0" w:colLast="0" w:name="_heading=h.ijf1ler7t3yg" w:id="8"/>
      <w:bookmarkEnd w:id="8"/>
      <w:r w:rsidDel="00000000" w:rsidR="00000000" w:rsidRPr="00000000">
        <w:rPr>
          <w:rFonts w:ascii="Open Sans" w:cs="Open Sans" w:eastAsia="Open Sans" w:hAnsi="Open Sans"/>
          <w:b w:val="1"/>
          <w:color w:val="333333"/>
          <w:sz w:val="27"/>
          <w:szCs w:val="27"/>
          <w:rtl w:val="0"/>
        </w:rPr>
        <w:t xml:space="preserve">What is Child Find? </w:t>
        <w:br w:type="textWrapping"/>
      </w:r>
      <w:r w:rsidDel="00000000" w:rsidR="00000000" w:rsidRPr="00000000">
        <w:rPr>
          <w:rFonts w:ascii="Open Sans" w:cs="Open Sans" w:eastAsia="Open Sans" w:hAnsi="Open Sans"/>
          <w:b w:val="0"/>
          <w:color w:val="333333"/>
          <w:sz w:val="21"/>
          <w:szCs w:val="21"/>
          <w:rtl w:val="0"/>
        </w:rPr>
        <w:t xml:space="preserve">Holliston Public Schools has at least annual outreach and a liaison who works with the groups listed below. Students may be identified by these groups as students who may be in need of special education services.</w:t>
      </w:r>
      <w:r w:rsidDel="00000000" w:rsidR="00000000" w:rsidRPr="00000000">
        <w:rPr>
          <w:rtl w:val="0"/>
        </w:rPr>
      </w:r>
    </w:p>
    <w:p w:rsidR="00000000" w:rsidDel="00000000" w:rsidP="00000000" w:rsidRDefault="00000000" w:rsidRPr="00000000" w14:paraId="000000AA">
      <w:pPr>
        <w:numPr>
          <w:ilvl w:val="1"/>
          <w:numId w:val="3"/>
        </w:numPr>
        <w:spacing w:after="0" w:lineRule="auto"/>
        <w:ind w:left="1440" w:hanging="360"/>
        <w:rPr/>
      </w:pPr>
      <w:r w:rsidDel="00000000" w:rsidR="00000000" w:rsidRPr="00000000">
        <w:rPr>
          <w:rFonts w:ascii="Open Sans" w:cs="Open Sans" w:eastAsia="Open Sans" w:hAnsi="Open Sans"/>
          <w:color w:val="333333"/>
          <w:sz w:val="21"/>
          <w:szCs w:val="21"/>
          <w:rtl w:val="0"/>
        </w:rPr>
        <w:t xml:space="preserve">Medical professionals/clinic health care agencies</w:t>
      </w:r>
      <w:r w:rsidDel="00000000" w:rsidR="00000000" w:rsidRPr="00000000">
        <w:rPr>
          <w:rtl w:val="0"/>
        </w:rPr>
      </w:r>
    </w:p>
    <w:p w:rsidR="00000000" w:rsidDel="00000000" w:rsidP="00000000" w:rsidRDefault="00000000" w:rsidRPr="00000000" w14:paraId="000000AB">
      <w:pPr>
        <w:numPr>
          <w:ilvl w:val="1"/>
          <w:numId w:val="3"/>
        </w:numPr>
        <w:spacing w:after="0" w:lineRule="auto"/>
        <w:ind w:left="1440" w:hanging="360"/>
        <w:rPr/>
      </w:pPr>
      <w:r w:rsidDel="00000000" w:rsidR="00000000" w:rsidRPr="00000000">
        <w:rPr>
          <w:rFonts w:ascii="Open Sans" w:cs="Open Sans" w:eastAsia="Open Sans" w:hAnsi="Open Sans"/>
          <w:color w:val="333333"/>
          <w:sz w:val="21"/>
          <w:szCs w:val="21"/>
          <w:rtl w:val="0"/>
        </w:rPr>
        <w:t xml:space="preserve">Private nursery schools/daycare facilities</w:t>
      </w:r>
      <w:r w:rsidDel="00000000" w:rsidR="00000000" w:rsidRPr="00000000">
        <w:rPr>
          <w:rtl w:val="0"/>
        </w:rPr>
      </w:r>
    </w:p>
    <w:p w:rsidR="00000000" w:rsidDel="00000000" w:rsidP="00000000" w:rsidRDefault="00000000" w:rsidRPr="00000000" w14:paraId="000000AC">
      <w:pPr>
        <w:numPr>
          <w:ilvl w:val="1"/>
          <w:numId w:val="3"/>
        </w:numPr>
        <w:spacing w:after="0" w:lineRule="auto"/>
        <w:ind w:left="1440" w:hanging="360"/>
        <w:rPr/>
      </w:pPr>
      <w:r w:rsidDel="00000000" w:rsidR="00000000" w:rsidRPr="00000000">
        <w:rPr>
          <w:rFonts w:ascii="Open Sans" w:cs="Open Sans" w:eastAsia="Open Sans" w:hAnsi="Open Sans"/>
          <w:color w:val="333333"/>
          <w:sz w:val="21"/>
          <w:szCs w:val="21"/>
          <w:rtl w:val="0"/>
        </w:rPr>
        <w:t xml:space="preserve">Parent organizations</w:t>
      </w:r>
      <w:r w:rsidDel="00000000" w:rsidR="00000000" w:rsidRPr="00000000">
        <w:rPr>
          <w:rtl w:val="0"/>
        </w:rPr>
      </w:r>
    </w:p>
    <w:p w:rsidR="00000000" w:rsidDel="00000000" w:rsidP="00000000" w:rsidRDefault="00000000" w:rsidRPr="00000000" w14:paraId="000000AD">
      <w:pPr>
        <w:numPr>
          <w:ilvl w:val="1"/>
          <w:numId w:val="3"/>
        </w:numPr>
        <w:spacing w:after="0" w:lineRule="auto"/>
        <w:ind w:left="1440" w:hanging="360"/>
        <w:rPr/>
      </w:pPr>
      <w:r w:rsidDel="00000000" w:rsidR="00000000" w:rsidRPr="00000000">
        <w:rPr>
          <w:rFonts w:ascii="Open Sans" w:cs="Open Sans" w:eastAsia="Open Sans" w:hAnsi="Open Sans"/>
          <w:color w:val="333333"/>
          <w:sz w:val="21"/>
          <w:szCs w:val="21"/>
          <w:rtl w:val="0"/>
        </w:rPr>
        <w:t xml:space="preserve">Early intervention programs</w:t>
      </w:r>
      <w:r w:rsidDel="00000000" w:rsidR="00000000" w:rsidRPr="00000000">
        <w:rPr>
          <w:rtl w:val="0"/>
        </w:rPr>
      </w:r>
    </w:p>
    <w:p w:rsidR="00000000" w:rsidDel="00000000" w:rsidP="00000000" w:rsidRDefault="00000000" w:rsidRPr="00000000" w14:paraId="000000AE">
      <w:pPr>
        <w:numPr>
          <w:ilvl w:val="1"/>
          <w:numId w:val="3"/>
        </w:numPr>
        <w:spacing w:after="0" w:lineRule="auto"/>
        <w:ind w:left="1440" w:hanging="360"/>
        <w:rPr/>
      </w:pPr>
      <w:r w:rsidDel="00000000" w:rsidR="00000000" w:rsidRPr="00000000">
        <w:rPr>
          <w:rFonts w:ascii="Open Sans" w:cs="Open Sans" w:eastAsia="Open Sans" w:hAnsi="Open Sans"/>
          <w:color w:val="333333"/>
          <w:sz w:val="21"/>
          <w:szCs w:val="21"/>
          <w:rtl w:val="0"/>
        </w:rPr>
        <w:t xml:space="preserve">Agencies serving migrant and/or homeless persons</w:t>
        <w:br w:type="textWrapping"/>
        <w:t xml:space="preserve"> </w:t>
      </w:r>
      <w:r w:rsidDel="00000000" w:rsidR="00000000" w:rsidRPr="00000000">
        <w:rPr>
          <w:rtl w:val="0"/>
        </w:rPr>
      </w:r>
    </w:p>
    <w:p w:rsidR="00000000" w:rsidDel="00000000" w:rsidP="00000000" w:rsidRDefault="00000000" w:rsidRPr="00000000" w14:paraId="000000AF">
      <w:pPr>
        <w:spacing w:after="0" w:lineRule="auto"/>
        <w:ind w:left="0" w:firstLine="0"/>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7"/>
          <w:szCs w:val="27"/>
          <w:rtl w:val="0"/>
        </w:rPr>
        <w:t xml:space="preserve">Our Community Screening Process</w:t>
        <w:br w:type="textWrapping"/>
      </w:r>
      <w:r w:rsidDel="00000000" w:rsidR="00000000" w:rsidRPr="00000000">
        <w:rPr>
          <w:rFonts w:ascii="Open Sans" w:cs="Open Sans" w:eastAsia="Open Sans" w:hAnsi="Open Sans"/>
          <w:color w:val="333333"/>
          <w:rtl w:val="0"/>
        </w:rPr>
        <w:t xml:space="preserve">Holliston Public Schools conducts developmental screenings for three and four-year-olds and all children of age to enter kindergarten.  Such screenings are designed to review a child’s development and to assist in the identification of those children who should be referred for an evaluation to determine potential eligibility for special education. These screenings may be held multiple times during the school year and take place at the Placentino Elementary School.</w:t>
        <w:br w:type="textWrapping"/>
        <w:t xml:space="preserve">Requests for screening can be made by parent/guardian and directed to the Preschool Coordinator, Mary Perry at </w:t>
      </w:r>
      <w:hyperlink r:id="rId18">
        <w:r w:rsidDel="00000000" w:rsidR="00000000" w:rsidRPr="00000000">
          <w:rPr>
            <w:rFonts w:ascii="Open Sans" w:cs="Open Sans" w:eastAsia="Open Sans" w:hAnsi="Open Sans"/>
            <w:color w:val="1155cc"/>
            <w:u w:val="single"/>
            <w:rtl w:val="0"/>
          </w:rPr>
          <w:t xml:space="preserve">perrym@holliston.k12.ma.</w:t>
        </w:r>
      </w:hyperlink>
      <w:hyperlink r:id="rId19">
        <w:r w:rsidDel="00000000" w:rsidR="00000000" w:rsidRPr="00000000">
          <w:rPr>
            <w:rFonts w:ascii="Open Sans" w:cs="Open Sans" w:eastAsia="Open Sans" w:hAnsi="Open Sans"/>
            <w:color w:val="1155cc"/>
            <w:u w:val="single"/>
            <w:rtl w:val="0"/>
          </w:rPr>
          <w:t xml:space="preserve">us</w:t>
        </w:r>
      </w:hyperlink>
      <w:r w:rsidDel="00000000" w:rsidR="00000000" w:rsidRPr="00000000">
        <w:rPr>
          <w:rFonts w:ascii="Open Sans" w:cs="Open Sans" w:eastAsia="Open Sans" w:hAnsi="Open Sans"/>
          <w:color w:val="333333"/>
          <w:rtl w:val="0"/>
        </w:rPr>
        <w:t xml:space="preserve"> </w:t>
        <w:br w:type="textWrapping"/>
      </w:r>
      <w:r w:rsidDel="00000000" w:rsidR="00000000" w:rsidRPr="00000000">
        <w:rPr>
          <w:rFonts w:ascii="Open Sans" w:cs="Open Sans" w:eastAsia="Open Sans" w:hAnsi="Open Sans"/>
          <w:color w:val="333333"/>
          <w:sz w:val="21"/>
          <w:szCs w:val="21"/>
          <w:rtl w:val="0"/>
        </w:rPr>
        <w:br w:type="textWrapping"/>
      </w:r>
      <w:r w:rsidDel="00000000" w:rsidR="00000000" w:rsidRPr="00000000">
        <w:rPr>
          <w:rFonts w:ascii="Open Sans" w:cs="Open Sans" w:eastAsia="Open Sans" w:hAnsi="Open Sans"/>
          <w:b w:val="1"/>
          <w:color w:val="333333"/>
          <w:sz w:val="27"/>
          <w:szCs w:val="27"/>
          <w:rtl w:val="0"/>
        </w:rPr>
        <w:t xml:space="preserve">Early Intervention Transition Services</w:t>
        <w:br w:type="textWrapping"/>
      </w:r>
      <w:r w:rsidDel="00000000" w:rsidR="00000000" w:rsidRPr="00000000">
        <w:rPr>
          <w:rFonts w:ascii="Open Sans" w:cs="Open Sans" w:eastAsia="Open Sans" w:hAnsi="Open Sans"/>
          <w:color w:val="333333"/>
          <w:rtl w:val="0"/>
        </w:rPr>
        <w:t xml:space="preserve">Our school district encourages agencies serving the needs of young children to refer children for potential special education determinations of eligibility at or before 2 1/2 years of age to ensure continuity of </w:t>
      </w:r>
      <w:r w:rsidDel="00000000" w:rsidR="00000000" w:rsidRPr="00000000">
        <w:rPr>
          <w:rFonts w:ascii="Open Sans" w:cs="Open Sans" w:eastAsia="Open Sans" w:hAnsi="Open Sans"/>
          <w:color w:val="333333"/>
          <w:rtl w:val="0"/>
        </w:rPr>
        <w:t xml:space="preserve">services</w:t>
      </w:r>
      <w:r w:rsidDel="00000000" w:rsidR="00000000" w:rsidRPr="00000000">
        <w:rPr>
          <w:rFonts w:ascii="Open Sans" w:cs="Open Sans" w:eastAsia="Open Sans" w:hAnsi="Open Sans"/>
          <w:color w:val="333333"/>
          <w:rtl w:val="0"/>
        </w:rPr>
        <w:t xml:space="preserve">, as well as any family who feels their child, is in need of service that is between the ages of 2.5-4yrs old.</w:t>
      </w:r>
      <w:r w:rsidDel="00000000" w:rsidR="00000000" w:rsidRPr="00000000">
        <w:rPr>
          <w:rFonts w:ascii="Open Sans" w:cs="Open Sans" w:eastAsia="Open Sans" w:hAnsi="Open Sans"/>
          <w:color w:val="333333"/>
          <w:sz w:val="21"/>
          <w:szCs w:val="21"/>
          <w:rtl w:val="0"/>
        </w:rPr>
        <w:br w:type="textWrapping"/>
      </w:r>
      <w:r w:rsidDel="00000000" w:rsidR="00000000" w:rsidRPr="00000000">
        <w:rPr>
          <w:rFonts w:ascii="Open Sans" w:cs="Open Sans" w:eastAsia="Open Sans" w:hAnsi="Open Sans"/>
          <w:color w:val="333333"/>
          <w:sz w:val="21"/>
          <w:szCs w:val="21"/>
          <w:rtl w:val="0"/>
        </w:rPr>
        <w:t xml:space="preserve">                       </w:t>
        <w:br w:type="textWrapping"/>
      </w:r>
    </w:p>
    <w:p w:rsidR="00000000" w:rsidDel="00000000" w:rsidP="00000000" w:rsidRDefault="00000000" w:rsidRPr="00000000" w14:paraId="000000B0">
      <w:pPr>
        <w:spacing w:after="0" w:lineRule="auto"/>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B1">
      <w:pPr>
        <w:spacing w:after="0" w:lineRule="auto"/>
        <w:rPr>
          <w:rFonts w:ascii="Open Sans" w:cs="Open Sans" w:eastAsia="Open Sans" w:hAnsi="Open Sans"/>
          <w:b w:val="1"/>
          <w:color w:val="980000"/>
          <w:sz w:val="33"/>
          <w:szCs w:val="33"/>
        </w:rPr>
      </w:pPr>
      <w:r w:rsidDel="00000000" w:rsidR="00000000" w:rsidRPr="00000000">
        <w:rPr>
          <w:rFonts w:ascii="Open Sans" w:cs="Open Sans" w:eastAsia="Open Sans" w:hAnsi="Open Sans"/>
          <w:b w:val="1"/>
          <w:color w:val="980000"/>
          <w:sz w:val="33"/>
          <w:szCs w:val="33"/>
        </w:rPr>
        <w:drawing>
          <wp:inline distB="114300" distT="114300" distL="114300" distR="114300">
            <wp:extent cx="6743700" cy="1434020"/>
            <wp:effectExtent b="0" l="0" r="0" t="0"/>
            <wp:docPr id="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6743700" cy="143402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0" w:lineRule="auto"/>
        <w:ind w:left="0" w:firstLine="0"/>
        <w:rPr>
          <w:rFonts w:ascii="Open Sans" w:cs="Open Sans" w:eastAsia="Open Sans" w:hAnsi="Open Sans"/>
          <w:b w:val="1"/>
          <w:color w:val="980000"/>
          <w:sz w:val="33"/>
          <w:szCs w:val="33"/>
        </w:rPr>
      </w:pPr>
      <w:r w:rsidDel="00000000" w:rsidR="00000000" w:rsidRPr="00000000">
        <w:rPr>
          <w:rtl w:val="0"/>
        </w:rPr>
      </w:r>
    </w:p>
    <w:p w:rsidR="00000000" w:rsidDel="00000000" w:rsidP="00000000" w:rsidRDefault="00000000" w:rsidRPr="00000000" w14:paraId="000000B3">
      <w:pPr>
        <w:spacing w:after="0" w:lineRule="auto"/>
        <w:ind w:left="0" w:firstLine="0"/>
        <w:rPr>
          <w:rFonts w:ascii="Open Sans" w:cs="Open Sans" w:eastAsia="Open Sans" w:hAnsi="Open Sans"/>
          <w:b w:val="1"/>
          <w:color w:val="980000"/>
          <w:sz w:val="33"/>
          <w:szCs w:val="33"/>
        </w:rPr>
      </w:pPr>
      <w:r w:rsidDel="00000000" w:rsidR="00000000" w:rsidRPr="00000000">
        <w:rPr>
          <w:rtl w:val="0"/>
        </w:rPr>
      </w:r>
    </w:p>
    <w:bookmarkStart w:colFirst="0" w:colLast="0" w:name="bookmark=id.oh25wrrmqnvb" w:id="9"/>
    <w:bookmarkEnd w:id="9"/>
    <w:p w:rsidR="00000000" w:rsidDel="00000000" w:rsidP="00000000" w:rsidRDefault="00000000" w:rsidRPr="00000000" w14:paraId="000000B4">
      <w:pPr>
        <w:spacing w:after="0" w:lineRule="auto"/>
        <w:ind w:left="0" w:firstLine="0"/>
        <w:rPr>
          <w:rFonts w:ascii="Open Sans" w:cs="Open Sans" w:eastAsia="Open Sans" w:hAnsi="Open Sans"/>
          <w:b w:val="1"/>
          <w:color w:val="980000"/>
          <w:sz w:val="33"/>
          <w:szCs w:val="33"/>
        </w:rPr>
      </w:pPr>
      <w:r w:rsidDel="00000000" w:rsidR="00000000" w:rsidRPr="00000000">
        <w:rPr>
          <w:rFonts w:ascii="Open Sans" w:cs="Open Sans" w:eastAsia="Open Sans" w:hAnsi="Open Sans"/>
          <w:b w:val="1"/>
          <w:color w:val="980000"/>
          <w:sz w:val="33"/>
          <w:szCs w:val="33"/>
          <w:rtl w:val="0"/>
        </w:rPr>
        <w:t xml:space="preserve">HOLLISTON PUBLIC SCHOOL CONTINUUMS &amp; SERVICES</w:t>
      </w:r>
    </w:p>
    <w:p w:rsidR="00000000" w:rsidDel="00000000" w:rsidP="00000000" w:rsidRDefault="00000000" w:rsidRPr="00000000" w14:paraId="000000B5">
      <w:pPr>
        <w:spacing w:after="0" w:line="276" w:lineRule="auto"/>
        <w:rPr>
          <w:rFonts w:ascii="Open Sans" w:cs="Open Sans" w:eastAsia="Open Sans" w:hAnsi="Open Sans"/>
        </w:rPr>
      </w:pPr>
      <w:r w:rsidDel="00000000" w:rsidR="00000000" w:rsidRPr="00000000">
        <w:rPr>
          <w:rFonts w:ascii="Open Sans" w:cs="Open Sans" w:eastAsia="Open Sans" w:hAnsi="Open Sans"/>
          <w:rtl w:val="0"/>
        </w:rPr>
        <w:t xml:space="preserve">The school district has 3 continuums that provide a spectrum of specialized supports based on the specific student profiles that are integrated into each school setting as described below. The continuums are provided to qualifying students in grades PreK-12:</w:t>
      </w:r>
    </w:p>
    <w:p w:rsidR="00000000" w:rsidDel="00000000" w:rsidP="00000000" w:rsidRDefault="00000000" w:rsidRPr="00000000" w14:paraId="000000B6">
      <w:pPr>
        <w:spacing w:after="0" w:line="276"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7">
      <w:pPr>
        <w:spacing w:after="0" w:line="276" w:lineRule="auto"/>
        <w:rPr>
          <w:rFonts w:ascii="Open Sans" w:cs="Open Sans" w:eastAsia="Open Sans" w:hAnsi="Open Sans"/>
          <w:b w:val="1"/>
          <w:sz w:val="27"/>
          <w:szCs w:val="27"/>
        </w:rPr>
      </w:pPr>
      <w:r w:rsidDel="00000000" w:rsidR="00000000" w:rsidRPr="00000000">
        <w:rPr>
          <w:rFonts w:ascii="Open Sans" w:cs="Open Sans" w:eastAsia="Open Sans" w:hAnsi="Open Sans"/>
          <w:b w:val="1"/>
          <w:sz w:val="27"/>
          <w:szCs w:val="27"/>
          <w:rtl w:val="0"/>
        </w:rPr>
        <w:t xml:space="preserve">Network</w:t>
      </w:r>
      <w:r w:rsidDel="00000000" w:rsidR="00000000" w:rsidRPr="00000000">
        <w:rPr>
          <w:rFonts w:ascii="Open Sans" w:cs="Open Sans" w:eastAsia="Open Sans" w:hAnsi="Open Sans"/>
          <w:b w:val="1"/>
          <w:sz w:val="27"/>
          <w:szCs w:val="27"/>
          <w:rtl w:val="0"/>
        </w:rPr>
        <w:t xml:space="preserve">-BASIS</w:t>
      </w:r>
    </w:p>
    <w:p w:rsidR="00000000" w:rsidDel="00000000" w:rsidP="00000000" w:rsidRDefault="00000000" w:rsidRPr="00000000" w14:paraId="000000B8">
      <w:pPr>
        <w:widowControl w:val="0"/>
        <w:shd w:fill="ffffff" w:val="clear"/>
        <w:spacing w:after="300" w:line="240" w:lineRule="auto"/>
        <w:rPr>
          <w:rFonts w:ascii="Open Sans" w:cs="Open Sans" w:eastAsia="Open Sans" w:hAnsi="Open Sans"/>
        </w:rPr>
      </w:pPr>
      <w:r w:rsidDel="00000000" w:rsidR="00000000" w:rsidRPr="00000000">
        <w:rPr>
          <w:rFonts w:ascii="Open Sans" w:cs="Open Sans" w:eastAsia="Open Sans" w:hAnsi="Open Sans"/>
          <w:rtl w:val="0"/>
        </w:rPr>
        <w:t xml:space="preserve">BASIS-Network continuum of services provides an alternative or modified curriculum and inclusive classroom support for students with a range of disabilities and needs, primarily students with significant developmental disabilities and cognitive challenges. Network services follow the curriculum frameworks, finding entry points matching grade level to student developmental level and ability. Functionally-based instruction can also be provided in a small group or one-to-one setting in various academic areas, educating students in a variety of formats. Services also include students being supported in inclusion settings. Network services for a student typically include activities of daily living, social language supports, and vocational skills which are an integral part of the continuum of services.</w:t>
      </w:r>
    </w:p>
    <w:p w:rsidR="00000000" w:rsidDel="00000000" w:rsidP="00000000" w:rsidRDefault="00000000" w:rsidRPr="00000000" w14:paraId="000000B9">
      <w:pPr>
        <w:spacing w:after="0" w:line="276" w:lineRule="auto"/>
        <w:rPr>
          <w:rFonts w:ascii="Open Sans" w:cs="Open Sans" w:eastAsia="Open Sans" w:hAnsi="Open Sans"/>
          <w:b w:val="1"/>
          <w:sz w:val="27"/>
          <w:szCs w:val="27"/>
        </w:rPr>
      </w:pPr>
      <w:r w:rsidDel="00000000" w:rsidR="00000000" w:rsidRPr="00000000">
        <w:rPr>
          <w:rFonts w:ascii="Open Sans" w:cs="Open Sans" w:eastAsia="Open Sans" w:hAnsi="Open Sans"/>
          <w:b w:val="1"/>
          <w:sz w:val="27"/>
          <w:szCs w:val="27"/>
          <w:rtl w:val="0"/>
        </w:rPr>
        <w:t xml:space="preserve">Bridge</w:t>
      </w:r>
    </w:p>
    <w:p w:rsidR="00000000" w:rsidDel="00000000" w:rsidP="00000000" w:rsidRDefault="00000000" w:rsidRPr="00000000" w14:paraId="000000BA">
      <w:pPr>
        <w:widowControl w:val="0"/>
        <w:spacing w:after="0" w:line="240" w:lineRule="auto"/>
        <w:rPr>
          <w:rFonts w:ascii="Open Sans" w:cs="Open Sans" w:eastAsia="Open Sans" w:hAnsi="Open Sans"/>
        </w:rPr>
      </w:pPr>
      <w:r w:rsidDel="00000000" w:rsidR="00000000" w:rsidRPr="00000000">
        <w:rPr>
          <w:rFonts w:ascii="Open Sans" w:cs="Open Sans" w:eastAsia="Open Sans" w:hAnsi="Open Sans"/>
          <w:rtl w:val="0"/>
        </w:rPr>
        <w:t xml:space="preserve">The Bridge continuum of services provides a balance for students starting at the elementary level through high school “bridge” between partial inclusion and sub-separate support as they access grade-level curriculum. Within Bridge, students will receive a combination of academic, social, and vocational skills, that broaden their experience and expand beyond “functional-based” skills required beyond graduation.  Bridge ensures significant modification to the curriculum through co-teaching models, that aim to support students who may require a longer journey towards a diplomacy track as they enter high school.</w:t>
      </w:r>
    </w:p>
    <w:p w:rsidR="00000000" w:rsidDel="00000000" w:rsidP="00000000" w:rsidRDefault="00000000" w:rsidRPr="00000000" w14:paraId="000000BB">
      <w:pPr>
        <w:spacing w:after="0" w:line="276" w:lineRule="auto"/>
        <w:rPr>
          <w:rFonts w:ascii="Open Sans" w:cs="Open Sans" w:eastAsia="Open Sans" w:hAnsi="Open Sans"/>
          <w:b w:val="1"/>
          <w:sz w:val="27"/>
          <w:szCs w:val="27"/>
        </w:rPr>
      </w:pPr>
      <w:r w:rsidDel="00000000" w:rsidR="00000000" w:rsidRPr="00000000">
        <w:rPr>
          <w:rtl w:val="0"/>
        </w:rPr>
      </w:r>
    </w:p>
    <w:p w:rsidR="00000000" w:rsidDel="00000000" w:rsidP="00000000" w:rsidRDefault="00000000" w:rsidRPr="00000000" w14:paraId="000000BC">
      <w:pPr>
        <w:spacing w:after="0" w:line="276" w:lineRule="auto"/>
        <w:rPr>
          <w:rFonts w:ascii="Open Sans" w:cs="Open Sans" w:eastAsia="Open Sans" w:hAnsi="Open Sans"/>
          <w:b w:val="1"/>
          <w:sz w:val="27"/>
          <w:szCs w:val="27"/>
        </w:rPr>
      </w:pPr>
      <w:r w:rsidDel="00000000" w:rsidR="00000000" w:rsidRPr="00000000">
        <w:rPr>
          <w:rFonts w:ascii="Open Sans" w:cs="Open Sans" w:eastAsia="Open Sans" w:hAnsi="Open Sans"/>
          <w:b w:val="1"/>
          <w:sz w:val="27"/>
          <w:szCs w:val="27"/>
          <w:rtl w:val="0"/>
        </w:rPr>
        <w:t xml:space="preserve">Language-Based</w:t>
      </w:r>
    </w:p>
    <w:p w:rsidR="00000000" w:rsidDel="00000000" w:rsidP="00000000" w:rsidRDefault="00000000" w:rsidRPr="00000000" w14:paraId="000000BD">
      <w:pPr>
        <w:widowControl w:val="0"/>
        <w:shd w:fill="ffffff" w:val="clear"/>
        <w:spacing w:after="300" w:line="240" w:lineRule="auto"/>
        <w:rPr>
          <w:rFonts w:ascii="Open Sans" w:cs="Open Sans" w:eastAsia="Open Sans" w:hAnsi="Open Sans"/>
        </w:rPr>
      </w:pPr>
      <w:r w:rsidDel="00000000" w:rsidR="00000000" w:rsidRPr="00000000">
        <w:rPr>
          <w:rFonts w:ascii="Open Sans" w:cs="Open Sans" w:eastAsia="Open Sans" w:hAnsi="Open Sans"/>
          <w:rtl w:val="0"/>
        </w:rPr>
        <w:t xml:space="preserve">Language-Based continuum of services includes direct teaching of learning strategies and the use of instructional and assistive technology, that the student will utilize with increasing independence, to achieve success in the general education curriculum and classroom. Pragmatic language skills may be directly taught to students with identified weaknesses. Instruction is typically provided through a combination of individual, small-group, and whole-class settings. The curriculum can be modified to focus on key concepts and adapted as necessary. Parallel curricula that align with grade-level concepts will be utilized as necessary. Curriculum vocabulary and language are directly taught in an integrated approach across all curriculum areas.</w:t>
      </w:r>
    </w:p>
    <w:p w:rsidR="00000000" w:rsidDel="00000000" w:rsidP="00000000" w:rsidRDefault="00000000" w:rsidRPr="00000000" w14:paraId="000000BE">
      <w:pPr>
        <w:spacing w:after="0"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F">
      <w:pPr>
        <w:widowControl w:val="0"/>
        <w:shd w:fill="ffffff" w:val="clear"/>
        <w:spacing w:after="300" w:line="240" w:lineRule="auto"/>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C0">
      <w:pPr>
        <w:spacing w:after="0" w:line="276" w:lineRule="auto"/>
        <w:rPr>
          <w:rFonts w:ascii="Open Sans" w:cs="Open Sans" w:eastAsia="Open Sans" w:hAnsi="Open Sans"/>
          <w:b w:val="1"/>
          <w:sz w:val="27"/>
          <w:szCs w:val="27"/>
        </w:rPr>
      </w:pPr>
      <w:r w:rsidDel="00000000" w:rsidR="00000000" w:rsidRPr="00000000">
        <w:rPr>
          <w:rFonts w:ascii="Open Sans" w:cs="Open Sans" w:eastAsia="Open Sans" w:hAnsi="Open Sans"/>
          <w:b w:val="1"/>
          <w:sz w:val="27"/>
          <w:szCs w:val="27"/>
          <w:rtl w:val="0"/>
        </w:rPr>
        <w:t xml:space="preserve">Pathways/Connections</w:t>
      </w:r>
    </w:p>
    <w:p w:rsidR="00000000" w:rsidDel="00000000" w:rsidP="00000000" w:rsidRDefault="00000000" w:rsidRPr="00000000" w14:paraId="000000C1">
      <w:pPr>
        <w:widowControl w:val="0"/>
        <w:shd w:fill="ffffff" w:val="clear"/>
        <w:spacing w:after="300" w:line="240" w:lineRule="auto"/>
        <w:rPr>
          <w:rFonts w:ascii="Open Sans" w:cs="Open Sans" w:eastAsia="Open Sans" w:hAnsi="Open Sans"/>
          <w:b w:val="1"/>
          <w:sz w:val="28"/>
          <w:szCs w:val="28"/>
        </w:rPr>
      </w:pPr>
      <w:r w:rsidDel="00000000" w:rsidR="00000000" w:rsidRPr="00000000">
        <w:rPr>
          <w:rFonts w:ascii="Open Sans" w:cs="Open Sans" w:eastAsia="Open Sans" w:hAnsi="Open Sans"/>
          <w:rtl w:val="0"/>
        </w:rPr>
        <w:t xml:space="preserve">Pathways/Connections continuum of services supports students who have difficulty accessing the general education curriculum and school community due to their social and emotional needs. Students typically have average cognitive ability. Support services include academic support, in-school counseling, small groups, and individualized instruction as needed. Services also include outreach to various support staff outside of the educational setting.</w:t>
      </w:r>
      <w:r w:rsidDel="00000000" w:rsidR="00000000" w:rsidRPr="00000000">
        <w:rPr>
          <w:rtl w:val="0"/>
        </w:rPr>
      </w:r>
    </w:p>
    <w:p w:rsidR="00000000" w:rsidDel="00000000" w:rsidP="00000000" w:rsidRDefault="00000000" w:rsidRPr="00000000" w14:paraId="000000C2">
      <w:pPr>
        <w:spacing w:after="0" w:line="276"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Additional Services</w:t>
      </w:r>
    </w:p>
    <w:p w:rsidR="00000000" w:rsidDel="00000000" w:rsidP="00000000" w:rsidRDefault="00000000" w:rsidRPr="00000000" w14:paraId="000000C3">
      <w:pPr>
        <w:spacing w:after="0" w:line="276" w:lineRule="auto"/>
        <w:rPr>
          <w:rFonts w:ascii="Open Sans" w:cs="Open Sans" w:eastAsia="Open Sans" w:hAnsi="Open Sans"/>
        </w:rPr>
      </w:pPr>
      <w:r w:rsidDel="00000000" w:rsidR="00000000" w:rsidRPr="00000000">
        <w:rPr>
          <w:rFonts w:ascii="Open Sans" w:cs="Open Sans" w:eastAsia="Open Sans" w:hAnsi="Open Sans"/>
          <w:rtl w:val="0"/>
        </w:rPr>
        <w:t xml:space="preserve">Holliston Public Schools can support student needs in a variety of ways for students who qualify and demonstrate the need for direct service within the school setting.  These services would be outlined within the IEP and quantified in minutes of service at the team meeting.  The following services can be “direct” service to the student, a consultative model with the family and/or staff, and supported by evaluations and data completed by the service providers.</w:t>
      </w:r>
    </w:p>
    <w:p w:rsidR="00000000" w:rsidDel="00000000" w:rsidP="00000000" w:rsidRDefault="00000000" w:rsidRPr="00000000" w14:paraId="000000C4">
      <w:pPr>
        <w:numPr>
          <w:ilvl w:val="0"/>
          <w:numId w:val="6"/>
        </w:numPr>
        <w:spacing w:after="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Technical Integration Specialist </w:t>
      </w:r>
    </w:p>
    <w:p w:rsidR="00000000" w:rsidDel="00000000" w:rsidP="00000000" w:rsidRDefault="00000000" w:rsidRPr="00000000" w14:paraId="000000C5">
      <w:pPr>
        <w:numPr>
          <w:ilvl w:val="0"/>
          <w:numId w:val="6"/>
        </w:numPr>
        <w:spacing w:after="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Speech &amp; Language Pathologist (SLP)</w:t>
      </w:r>
    </w:p>
    <w:p w:rsidR="00000000" w:rsidDel="00000000" w:rsidP="00000000" w:rsidRDefault="00000000" w:rsidRPr="00000000" w14:paraId="000000C6">
      <w:pPr>
        <w:numPr>
          <w:ilvl w:val="0"/>
          <w:numId w:val="6"/>
        </w:numPr>
        <w:spacing w:after="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Occupational Therapy (OT)</w:t>
      </w:r>
    </w:p>
    <w:p w:rsidR="00000000" w:rsidDel="00000000" w:rsidP="00000000" w:rsidRDefault="00000000" w:rsidRPr="00000000" w14:paraId="000000C7">
      <w:pPr>
        <w:numPr>
          <w:ilvl w:val="0"/>
          <w:numId w:val="6"/>
        </w:numPr>
        <w:spacing w:after="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Physical Therapy (PT)</w:t>
      </w:r>
    </w:p>
    <w:p w:rsidR="00000000" w:rsidDel="00000000" w:rsidP="00000000" w:rsidRDefault="00000000" w:rsidRPr="00000000" w14:paraId="000000C8">
      <w:pPr>
        <w:numPr>
          <w:ilvl w:val="0"/>
          <w:numId w:val="6"/>
        </w:numPr>
        <w:spacing w:after="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Counseling Services</w:t>
      </w:r>
    </w:p>
    <w:p w:rsidR="00000000" w:rsidDel="00000000" w:rsidP="00000000" w:rsidRDefault="00000000" w:rsidRPr="00000000" w14:paraId="000000C9">
      <w:pPr>
        <w:numPr>
          <w:ilvl w:val="0"/>
          <w:numId w:val="6"/>
        </w:numPr>
        <w:spacing w:after="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Board Certified Behavioral Analyst (BCBCA)</w:t>
      </w:r>
    </w:p>
    <w:p w:rsidR="00000000" w:rsidDel="00000000" w:rsidP="00000000" w:rsidRDefault="00000000" w:rsidRPr="00000000" w14:paraId="000000CA">
      <w:pPr>
        <w:spacing w:after="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B">
      <w:pPr>
        <w:spacing w:after="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C">
      <w:pPr>
        <w:spacing w:after="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D">
      <w:pPr>
        <w:spacing w:after="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E">
      <w:pPr>
        <w:spacing w:after="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F">
      <w:pPr>
        <w:spacing w:after="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0">
      <w:pPr>
        <w:spacing w:after="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1">
      <w:pPr>
        <w:spacing w:after="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2">
      <w:pPr>
        <w:pStyle w:val="Heading1"/>
        <w:shd w:fill="ffffff" w:val="clear"/>
        <w:spacing w:after="280" w:before="280" w:line="288" w:lineRule="auto"/>
        <w:rPr>
          <w:rFonts w:ascii="Open Sans" w:cs="Open Sans" w:eastAsia="Open Sans" w:hAnsi="Open Sans"/>
          <w:color w:val="980000"/>
          <w:sz w:val="33"/>
          <w:szCs w:val="33"/>
        </w:rPr>
      </w:pPr>
      <w:bookmarkStart w:colFirst="0" w:colLast="0" w:name="_heading=h.oq235wgs11mw" w:id="10"/>
      <w:bookmarkEnd w:id="10"/>
      <w:r w:rsidDel="00000000" w:rsidR="00000000" w:rsidRPr="00000000">
        <w:rPr>
          <w:rtl w:val="0"/>
        </w:rPr>
      </w:r>
    </w:p>
    <w:bookmarkStart w:colFirst="0" w:colLast="0" w:name="bookmark=id.9k3sfaa6rhcg" w:id="11"/>
    <w:bookmarkEnd w:id="11"/>
    <w:p w:rsidR="00000000" w:rsidDel="00000000" w:rsidP="00000000" w:rsidRDefault="00000000" w:rsidRPr="00000000" w14:paraId="000000D3">
      <w:pPr>
        <w:pStyle w:val="Heading1"/>
        <w:shd w:fill="ffffff" w:val="clear"/>
        <w:spacing w:after="280" w:before="280" w:line="288" w:lineRule="auto"/>
        <w:rPr>
          <w:rFonts w:ascii="Open Sans" w:cs="Open Sans" w:eastAsia="Open Sans" w:hAnsi="Open Sans"/>
          <w:color w:val="980000"/>
          <w:sz w:val="33"/>
          <w:szCs w:val="33"/>
        </w:rPr>
      </w:pPr>
      <w:bookmarkStart w:colFirst="0" w:colLast="0" w:name="_heading=h.ispcrjzdy67b" w:id="12"/>
      <w:bookmarkEnd w:id="12"/>
      <w:r w:rsidDel="00000000" w:rsidR="00000000" w:rsidRPr="00000000">
        <w:rPr>
          <w:rFonts w:ascii="Open Sans" w:cs="Open Sans" w:eastAsia="Open Sans" w:hAnsi="Open Sans"/>
          <w:color w:val="980000"/>
          <w:sz w:val="33"/>
          <w:szCs w:val="33"/>
          <w:rtl w:val="0"/>
        </w:rPr>
        <w:t xml:space="preserve">What do we mean by our acronyms?</w:t>
      </w:r>
    </w:p>
    <w:p w:rsidR="00000000" w:rsidDel="00000000" w:rsidP="00000000" w:rsidRDefault="00000000" w:rsidRPr="00000000" w14:paraId="000000D4">
      <w:pPr>
        <w:rPr>
          <w:rFonts w:ascii="Open Sans" w:cs="Open Sans" w:eastAsia="Open Sans" w:hAnsi="Open Sans"/>
          <w:sz w:val="24"/>
          <w:szCs w:val="24"/>
        </w:rPr>
      </w:pPr>
      <w:r w:rsidDel="00000000" w:rsidR="00000000" w:rsidRPr="00000000">
        <w:rPr>
          <w:rFonts w:ascii="Open Sans" w:cs="Open Sans" w:eastAsia="Open Sans" w:hAnsi="Open Sans"/>
          <w:rtl w:val="0"/>
        </w:rPr>
        <w:t xml:space="preserve">In educational settings, you will often hear an acronym for everything. Below is our guide to the most commonly used acronyms and their meanings.</w:t>
      </w:r>
      <w:r w:rsidDel="00000000" w:rsidR="00000000" w:rsidRPr="00000000">
        <w:rPr>
          <w:rtl w:val="0"/>
        </w:rPr>
      </w:r>
    </w:p>
    <w:tbl>
      <w:tblPr>
        <w:tblStyle w:val="Table3"/>
        <w:tblW w:w="12000.0" w:type="dxa"/>
        <w:jc w:val="left"/>
        <w:tblInd w:w="-983.5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1920"/>
        <w:gridCol w:w="6120"/>
        <w:tblGridChange w:id="0">
          <w:tblGrid>
            <w:gridCol w:w="3960"/>
            <w:gridCol w:w="1920"/>
            <w:gridCol w:w="612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maranth" w:cs="Amaranth" w:eastAsia="Amaranth" w:hAnsi="Amaranth"/>
                <w:b w:val="1"/>
                <w:i w:val="1"/>
                <w:sz w:val="24"/>
                <w:szCs w:val="24"/>
                <w:u w:val="single"/>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jc w:val="center"/>
              <w:rPr>
                <w:rFonts w:ascii="Amaranth" w:cs="Amaranth" w:eastAsia="Amaranth" w:hAnsi="Amaranth"/>
                <w:b w:val="1"/>
                <w:i w:val="1"/>
                <w:sz w:val="24"/>
                <w:szCs w:val="24"/>
                <w:u w:val="single"/>
              </w:rPr>
            </w:pPr>
            <w:r w:rsidDel="00000000" w:rsidR="00000000" w:rsidRPr="00000000">
              <w:rPr>
                <w:rFonts w:ascii="Amaranth" w:cs="Amaranth" w:eastAsia="Amaranth" w:hAnsi="Amaranth"/>
                <w:b w:val="1"/>
                <w:i w:val="1"/>
                <w:sz w:val="24"/>
                <w:szCs w:val="24"/>
                <w:u w:val="single"/>
                <w:rtl w:val="0"/>
              </w:rPr>
              <w:t xml:space="preserve">Acronym</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jc w:val="center"/>
              <w:rPr>
                <w:rFonts w:ascii="Amaranth" w:cs="Amaranth" w:eastAsia="Amaranth" w:hAnsi="Amaranth"/>
                <w:b w:val="1"/>
                <w:i w:val="1"/>
                <w:sz w:val="24"/>
                <w:szCs w:val="24"/>
                <w:u w:val="single"/>
              </w:rPr>
            </w:pPr>
            <w:r w:rsidDel="00000000" w:rsidR="00000000" w:rsidRPr="00000000">
              <w:rPr>
                <w:rFonts w:ascii="Amaranth" w:cs="Amaranth" w:eastAsia="Amaranth" w:hAnsi="Amaranth"/>
                <w:b w:val="1"/>
                <w:i w:val="1"/>
                <w:sz w:val="24"/>
                <w:szCs w:val="24"/>
                <w:u w:val="single"/>
                <w:rtl w:val="0"/>
              </w:rPr>
              <w:t xml:space="preserve">Meaning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STUDENT SERVICES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SSD</w:t>
            </w:r>
          </w:p>
        </w:tc>
        <w:tc>
          <w:tcP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Oversees all student services at the district level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STUDENT SERVICES ADMINISTRATOR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Team Chair/Administrator in buildings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DEPARTMENT OF SECONDARY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DESE</w:t>
            </w:r>
          </w:p>
        </w:tc>
        <w:tc>
          <w:tcP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jc w:val="center"/>
              <w:rPr>
                <w:rFonts w:ascii="Amaranth" w:cs="Amaranth" w:eastAsia="Amaranth" w:hAnsi="Amaranth"/>
                <w:i w:val="1"/>
                <w:sz w:val="24"/>
                <w:szCs w:val="24"/>
              </w:rPr>
            </w:pPr>
            <w:r w:rsidDel="00000000" w:rsidR="00000000" w:rsidRPr="00000000">
              <w:rPr>
                <w:rFonts w:ascii="Amaranth" w:cs="Amaranth" w:eastAsia="Amaranth" w:hAnsi="Amaranth"/>
                <w:i w:val="1"/>
                <w:sz w:val="24"/>
                <w:szCs w:val="24"/>
                <w:rtl w:val="0"/>
              </w:rPr>
              <w:t xml:space="preserve">is the state department that is responsible for all public school services in the commonwealth from PreK-12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POSITIVE BEHAVIOR INTERVENTION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PBIS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240" w:lineRule="auto"/>
              <w:jc w:val="center"/>
              <w:rPr>
                <w:rFonts w:ascii="Amaranth" w:cs="Amaranth" w:eastAsia="Amaranth" w:hAnsi="Amaranth"/>
                <w:sz w:val="24"/>
                <w:szCs w:val="24"/>
              </w:rPr>
            </w:pPr>
            <w:hyperlink r:id="rId21">
              <w:r w:rsidDel="00000000" w:rsidR="00000000" w:rsidRPr="00000000">
                <w:rPr>
                  <w:rFonts w:ascii="Amaranth" w:cs="Amaranth" w:eastAsia="Amaranth" w:hAnsi="Amaranth"/>
                  <w:sz w:val="21"/>
                  <w:szCs w:val="21"/>
                  <w:highlight w:val="white"/>
                  <w:rtl w:val="0"/>
                </w:rPr>
                <w:t xml:space="preserve">is an evidence-based</w:t>
              </w:r>
            </w:hyperlink>
            <w:r w:rsidDel="00000000" w:rsidR="00000000" w:rsidRPr="00000000">
              <w:rPr>
                <w:rFonts w:ascii="Amaranth" w:cs="Amaranth" w:eastAsia="Amaranth" w:hAnsi="Amaranth"/>
                <w:sz w:val="21"/>
                <w:szCs w:val="21"/>
                <w:highlight w:val="white"/>
                <w:rtl w:val="0"/>
              </w:rPr>
              <w:t xml:space="preserve">, tiered framework for supporting </w:t>
            </w:r>
            <w:r w:rsidDel="00000000" w:rsidR="00000000" w:rsidRPr="00000000">
              <w:rPr>
                <w:rFonts w:ascii="Amaranth" w:cs="Amaranth" w:eastAsia="Amaranth" w:hAnsi="Amaranth"/>
                <w:i w:val="1"/>
                <w:sz w:val="21"/>
                <w:szCs w:val="21"/>
                <w:highlight w:val="white"/>
                <w:rtl w:val="0"/>
              </w:rPr>
              <w:t xml:space="preserve">students</w:t>
            </w:r>
            <w:r w:rsidDel="00000000" w:rsidR="00000000" w:rsidRPr="00000000">
              <w:rPr>
                <w:rFonts w:ascii="Amaranth" w:cs="Amaranth" w:eastAsia="Amaranth" w:hAnsi="Amaranth"/>
                <w:sz w:val="21"/>
                <w:szCs w:val="21"/>
                <w:highlight w:val="white"/>
                <w:rtl w:val="0"/>
              </w:rPr>
              <w:t xml:space="preserve">’ behavioral, academic, social, emotional, and mental health. When implemented with fidelity, </w:t>
            </w:r>
            <w:hyperlink r:id="rId22">
              <w:r w:rsidDel="00000000" w:rsidR="00000000" w:rsidRPr="00000000">
                <w:rPr>
                  <w:rFonts w:ascii="Amaranth" w:cs="Amaranth" w:eastAsia="Amaranth" w:hAnsi="Amaranth"/>
                  <w:sz w:val="21"/>
                  <w:szCs w:val="21"/>
                  <w:highlight w:val="white"/>
                  <w:rtl w:val="0"/>
                </w:rPr>
                <w:t xml:space="preserve">PBIS improves</w:t>
              </w:r>
            </w:hyperlink>
            <w:r w:rsidDel="00000000" w:rsidR="00000000" w:rsidRPr="00000000">
              <w:rPr>
                <w:rFonts w:ascii="Amaranth" w:cs="Amaranth" w:eastAsia="Amaranth" w:hAnsi="Amaranth"/>
                <w:sz w:val="21"/>
                <w:szCs w:val="21"/>
                <w:highlight w:val="white"/>
                <w:rtl w:val="0"/>
              </w:rPr>
              <w:t xml:space="preserve"> social-emotional competence, academic success, and school climate.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SPEECH AND LANGUAGE PATHOLOGIST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SLP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assess and treat people who have speech, language, voice, and fluency disorders.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BOARD CERTIFIED BEHAVIOR ANALYST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BCBA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40" w:lineRule="auto"/>
              <w:jc w:val="left"/>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studies the behavior of children and adults to help address problematic behaviors.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APPLIED BEHAVIOR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ABA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therapy based on the science of learning and behavior.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LEAST RESTRICTIVE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LRE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means kids who get special education should be in the same classrooms as other kids as much as possible. LRE isn't a place — it's a principle that guides a child's education program.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INDIVIDUAL EDUCATION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IEP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240" w:lineRule="auto"/>
              <w:jc w:val="center"/>
              <w:rPr>
                <w:rFonts w:ascii="Amaranth" w:cs="Amaranth" w:eastAsia="Amaranth" w:hAnsi="Amaranth"/>
                <w:sz w:val="24"/>
                <w:szCs w:val="24"/>
              </w:rPr>
            </w:pPr>
            <w:r w:rsidDel="00000000" w:rsidR="00000000" w:rsidRPr="00000000">
              <w:rPr>
                <w:rFonts w:ascii="Amaranth" w:cs="Amaranth" w:eastAsia="Amaranth" w:hAnsi="Amaranth"/>
                <w:sz w:val="21"/>
                <w:szCs w:val="21"/>
                <w:rtl w:val="0"/>
              </w:rPr>
              <w:t xml:space="preserve">I</w:t>
            </w:r>
            <w:r w:rsidDel="00000000" w:rsidR="00000000" w:rsidRPr="00000000">
              <w:rPr>
                <w:rFonts w:ascii="Amaranth" w:cs="Amaranth" w:eastAsia="Amaranth" w:hAnsi="Amaranth"/>
                <w:sz w:val="21"/>
                <w:szCs w:val="21"/>
                <w:rtl w:val="0"/>
              </w:rPr>
              <w:t xml:space="preserve">s a plan or program developed to ensure that a child who has a disability identified under the law receives specialized instruction and related services.</w:t>
            </w:r>
            <w:r w:rsidDel="00000000" w:rsidR="00000000" w:rsidRPr="00000000">
              <w:rPr>
                <w:rtl w:val="0"/>
              </w:rPr>
            </w:r>
          </w:p>
        </w:tc>
      </w:tr>
    </w:tbl>
    <w:p w:rsidR="00000000" w:rsidDel="00000000" w:rsidP="00000000" w:rsidRDefault="00000000" w:rsidRPr="00000000" w14:paraId="000000F3">
      <w:pPr>
        <w:pStyle w:val="Heading1"/>
        <w:shd w:fill="ffffff" w:val="clear"/>
        <w:spacing w:after="280" w:before="280" w:line="288" w:lineRule="auto"/>
        <w:rPr>
          <w:rFonts w:ascii="Open Sans" w:cs="Open Sans" w:eastAsia="Open Sans" w:hAnsi="Open Sans"/>
          <w:color w:val="980000"/>
          <w:sz w:val="33"/>
          <w:szCs w:val="33"/>
        </w:rPr>
      </w:pPr>
      <w:bookmarkStart w:colFirst="0" w:colLast="0" w:name="_heading=h.o9cuok98y96y" w:id="13"/>
      <w:bookmarkEnd w:id="13"/>
      <w:r w:rsidDel="00000000" w:rsidR="00000000" w:rsidRPr="00000000">
        <w:rPr>
          <w:rtl w:val="0"/>
        </w:rPr>
      </w:r>
    </w:p>
    <w:p w:rsidR="00000000" w:rsidDel="00000000" w:rsidP="00000000" w:rsidRDefault="00000000" w:rsidRPr="00000000" w14:paraId="000000F4">
      <w:pPr>
        <w:spacing w:after="0" w:line="276" w:lineRule="auto"/>
        <w:rPr/>
      </w:pPr>
      <w:r w:rsidDel="00000000" w:rsidR="00000000" w:rsidRPr="00000000">
        <w:rPr>
          <w:rFonts w:ascii="Open Sans" w:cs="Open Sans" w:eastAsia="Open Sans" w:hAnsi="Open Sans"/>
          <w:sz w:val="24"/>
          <w:szCs w:val="24"/>
          <w:rtl w:val="0"/>
        </w:rPr>
        <w:t xml:space="preserve">We want to welcome you to the Holliston Public Schools.  If you have any questions please do not hesitate to reach out to your child’s school directly or the members of the Holliston SEPAC.</w:t>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bookmarkStart w:colFirst="0" w:colLast="0" w:name="bookmark=id.wgy7iox8zte" w:id="14"/>
    <w:bookmarkEnd w:id="14"/>
    <w:p w:rsidR="00000000" w:rsidDel="00000000" w:rsidP="00000000" w:rsidRDefault="00000000" w:rsidRPr="00000000" w14:paraId="000000F7">
      <w:pPr>
        <w:pStyle w:val="Heading1"/>
        <w:shd w:fill="ffffff" w:val="clear"/>
        <w:spacing w:after="280" w:before="280" w:line="288" w:lineRule="auto"/>
        <w:rPr>
          <w:rFonts w:ascii="Open Sans" w:cs="Open Sans" w:eastAsia="Open Sans" w:hAnsi="Open Sans"/>
          <w:color w:val="980000"/>
          <w:sz w:val="33"/>
          <w:szCs w:val="33"/>
        </w:rPr>
      </w:pPr>
      <w:bookmarkStart w:colFirst="0" w:colLast="0" w:name="_heading=h.unvwp8m90isa" w:id="15"/>
      <w:bookmarkEnd w:id="15"/>
      <w:r w:rsidDel="00000000" w:rsidR="00000000" w:rsidRPr="00000000">
        <w:rPr>
          <w:rFonts w:ascii="Open Sans" w:cs="Open Sans" w:eastAsia="Open Sans" w:hAnsi="Open Sans"/>
          <w:color w:val="980000"/>
          <w:sz w:val="33"/>
          <w:szCs w:val="33"/>
          <w:rtl w:val="0"/>
        </w:rPr>
        <w:t xml:space="preserve">Resources</w:t>
      </w:r>
    </w:p>
    <w:p w:rsidR="00000000" w:rsidDel="00000000" w:rsidP="00000000" w:rsidRDefault="00000000" w:rsidRPr="00000000" w14:paraId="000000F8">
      <w:pPr>
        <w:numPr>
          <w:ilvl w:val="0"/>
          <w:numId w:val="1"/>
        </w:numPr>
        <w:spacing w:after="0" w:line="276" w:lineRule="auto"/>
        <w:ind w:left="720" w:hanging="360"/>
        <w:rPr>
          <w:rFonts w:ascii="Open Sans" w:cs="Open Sans" w:eastAsia="Open Sans" w:hAnsi="Open Sans"/>
          <w:b w:val="1"/>
          <w:sz w:val="29"/>
          <w:szCs w:val="29"/>
          <w:u w:val="none"/>
        </w:rPr>
      </w:pPr>
      <w:hyperlink r:id="rId23">
        <w:r w:rsidDel="00000000" w:rsidR="00000000" w:rsidRPr="00000000">
          <w:rPr>
            <w:rFonts w:ascii="Open Sans" w:cs="Open Sans" w:eastAsia="Open Sans" w:hAnsi="Open Sans"/>
            <w:b w:val="1"/>
            <w:color w:val="1155cc"/>
            <w:sz w:val="29"/>
            <w:szCs w:val="29"/>
            <w:u w:val="single"/>
            <w:rtl w:val="0"/>
          </w:rPr>
          <w:t xml:space="preserve">Holliston Strategic Plan</w:t>
        </w:r>
      </w:hyperlink>
      <w:r w:rsidDel="00000000" w:rsidR="00000000" w:rsidRPr="00000000">
        <w:rPr>
          <w:rtl w:val="0"/>
        </w:rPr>
      </w:r>
    </w:p>
    <w:p w:rsidR="00000000" w:rsidDel="00000000" w:rsidP="00000000" w:rsidRDefault="00000000" w:rsidRPr="00000000" w14:paraId="000000F9">
      <w:pPr>
        <w:numPr>
          <w:ilvl w:val="0"/>
          <w:numId w:val="7"/>
        </w:numPr>
        <w:spacing w:after="0" w:afterAutospacing="0" w:line="276" w:lineRule="auto"/>
        <w:ind w:left="720" w:hanging="360"/>
        <w:rPr>
          <w:rFonts w:ascii="Open Sans" w:cs="Open Sans" w:eastAsia="Open Sans" w:hAnsi="Open Sans"/>
          <w:b w:val="1"/>
          <w:sz w:val="28"/>
          <w:szCs w:val="28"/>
          <w:u w:val="none"/>
        </w:rPr>
      </w:pPr>
      <w:hyperlink r:id="rId24">
        <w:r w:rsidDel="00000000" w:rsidR="00000000" w:rsidRPr="00000000">
          <w:rPr>
            <w:rFonts w:ascii="Open Sans" w:cs="Open Sans" w:eastAsia="Open Sans" w:hAnsi="Open Sans"/>
            <w:b w:val="1"/>
            <w:color w:val="1155cc"/>
            <w:sz w:val="28"/>
            <w:szCs w:val="28"/>
            <w:u w:val="single"/>
            <w:rtl w:val="0"/>
          </w:rPr>
          <w:t xml:space="preserve">Mental Health Resources</w:t>
        </w:r>
      </w:hyperlink>
      <w:r w:rsidDel="00000000" w:rsidR="00000000" w:rsidRPr="00000000">
        <w:rPr>
          <w:rtl w:val="0"/>
        </w:rPr>
      </w:r>
    </w:p>
    <w:p w:rsidR="00000000" w:rsidDel="00000000" w:rsidP="00000000" w:rsidRDefault="00000000" w:rsidRPr="00000000" w14:paraId="000000FA">
      <w:pPr>
        <w:widowControl w:val="0"/>
        <w:numPr>
          <w:ilvl w:val="0"/>
          <w:numId w:val="7"/>
        </w:numPr>
        <w:spacing w:after="0" w:afterAutospacing="0" w:before="0" w:beforeAutospacing="0" w:line="276" w:lineRule="auto"/>
        <w:ind w:left="720" w:hanging="360"/>
        <w:rPr>
          <w:rFonts w:ascii="Open Sans" w:cs="Open Sans" w:eastAsia="Open Sans" w:hAnsi="Open Sans"/>
          <w:b w:val="1"/>
          <w:sz w:val="28"/>
          <w:szCs w:val="28"/>
          <w:u w:val="none"/>
        </w:rPr>
      </w:pPr>
      <w:hyperlink r:id="rId25">
        <w:r w:rsidDel="00000000" w:rsidR="00000000" w:rsidRPr="00000000">
          <w:rPr>
            <w:rFonts w:ascii="Open Sans" w:cs="Open Sans" w:eastAsia="Open Sans" w:hAnsi="Open Sans"/>
            <w:b w:val="1"/>
            <w:color w:val="1155cc"/>
            <w:sz w:val="28"/>
            <w:szCs w:val="28"/>
            <w:u w:val="single"/>
            <w:rtl w:val="0"/>
          </w:rPr>
          <w:t xml:space="preserve">Parents Guide to Special Education</w:t>
        </w:r>
      </w:hyperlink>
      <w:r w:rsidDel="00000000" w:rsidR="00000000" w:rsidRPr="00000000">
        <w:rPr>
          <w:rtl w:val="0"/>
        </w:rPr>
      </w:r>
    </w:p>
    <w:p w:rsidR="00000000" w:rsidDel="00000000" w:rsidP="00000000" w:rsidRDefault="00000000" w:rsidRPr="00000000" w14:paraId="000000FB">
      <w:pPr>
        <w:widowControl w:val="0"/>
        <w:numPr>
          <w:ilvl w:val="0"/>
          <w:numId w:val="7"/>
        </w:numPr>
        <w:spacing w:after="0" w:afterAutospacing="0" w:before="0" w:beforeAutospacing="0" w:line="276" w:lineRule="auto"/>
        <w:ind w:left="720" w:hanging="360"/>
        <w:rPr>
          <w:rFonts w:ascii="Open Sans" w:cs="Open Sans" w:eastAsia="Open Sans" w:hAnsi="Open Sans"/>
          <w:b w:val="1"/>
          <w:sz w:val="28"/>
          <w:szCs w:val="28"/>
          <w:u w:val="none"/>
        </w:rPr>
      </w:pPr>
      <w:hyperlink r:id="rId26">
        <w:r w:rsidDel="00000000" w:rsidR="00000000" w:rsidRPr="00000000">
          <w:rPr>
            <w:rFonts w:ascii="Open Sans" w:cs="Open Sans" w:eastAsia="Open Sans" w:hAnsi="Open Sans"/>
            <w:b w:val="1"/>
            <w:color w:val="1155cc"/>
            <w:sz w:val="28"/>
            <w:szCs w:val="28"/>
            <w:u w:val="single"/>
            <w:rtl w:val="0"/>
          </w:rPr>
          <w:t xml:space="preserve">Federation for Children with Special Needs</w:t>
        </w:r>
      </w:hyperlink>
      <w:r w:rsidDel="00000000" w:rsidR="00000000" w:rsidRPr="00000000">
        <w:rPr>
          <w:rtl w:val="0"/>
        </w:rPr>
      </w:r>
    </w:p>
    <w:p w:rsidR="00000000" w:rsidDel="00000000" w:rsidP="00000000" w:rsidRDefault="00000000" w:rsidRPr="00000000" w14:paraId="000000FC">
      <w:pPr>
        <w:widowControl w:val="0"/>
        <w:numPr>
          <w:ilvl w:val="0"/>
          <w:numId w:val="7"/>
        </w:numPr>
        <w:spacing w:after="0" w:before="0" w:beforeAutospacing="0" w:line="276" w:lineRule="auto"/>
        <w:ind w:left="720" w:hanging="360"/>
        <w:rPr>
          <w:rFonts w:ascii="Open Sans" w:cs="Open Sans" w:eastAsia="Open Sans" w:hAnsi="Open Sans"/>
          <w:b w:val="1"/>
          <w:sz w:val="28"/>
          <w:szCs w:val="28"/>
          <w:u w:val="none"/>
        </w:rPr>
      </w:pPr>
      <w:hyperlink r:id="rId27">
        <w:r w:rsidDel="00000000" w:rsidR="00000000" w:rsidRPr="00000000">
          <w:rPr>
            <w:rFonts w:ascii="Open Sans" w:cs="Open Sans" w:eastAsia="Open Sans" w:hAnsi="Open Sans"/>
            <w:b w:val="1"/>
            <w:color w:val="1155cc"/>
            <w:sz w:val="28"/>
            <w:szCs w:val="28"/>
            <w:u w:val="single"/>
            <w:rtl w:val="0"/>
          </w:rPr>
          <w:t xml:space="preserve">DESE</w:t>
        </w:r>
      </w:hyperlink>
      <w:r w:rsidDel="00000000" w:rsidR="00000000" w:rsidRPr="00000000">
        <w:rPr>
          <w:rtl w:val="0"/>
        </w:rPr>
      </w:r>
    </w:p>
    <w:p w:rsidR="00000000" w:rsidDel="00000000" w:rsidP="00000000" w:rsidRDefault="00000000" w:rsidRPr="00000000" w14:paraId="000000FD">
      <w:pPr>
        <w:widowControl w:val="0"/>
        <w:spacing w:after="0" w:before="420" w:line="276" w:lineRule="auto"/>
        <w:rPr>
          <w:rFonts w:ascii="Open Sans" w:cs="Open Sans" w:eastAsia="Open Sans" w:hAnsi="Open Sans"/>
          <w:b w:val="1"/>
          <w:color w:val="1155cc"/>
          <w:sz w:val="28"/>
          <w:szCs w:val="28"/>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jc w:val="center"/>
        <w:rPr/>
      </w:pPr>
      <w:r w:rsidDel="00000000" w:rsidR="00000000" w:rsidRPr="00000000">
        <w:rPr>
          <w:rtl w:val="0"/>
        </w:rPr>
      </w:r>
    </w:p>
    <w:p w:rsidR="00000000" w:rsidDel="00000000" w:rsidP="00000000" w:rsidRDefault="00000000" w:rsidRPr="00000000" w14:paraId="00000105">
      <w:pPr>
        <w:spacing w:after="0" w:line="276" w:lineRule="auto"/>
        <w:rPr>
          <w:rFonts w:ascii="Open Sans" w:cs="Open Sans" w:eastAsia="Open Sans" w:hAnsi="Open Sans"/>
          <w:sz w:val="24"/>
          <w:szCs w:val="24"/>
        </w:rPr>
      </w:pPr>
      <w:r w:rsidDel="00000000" w:rsidR="00000000" w:rsidRPr="00000000">
        <w:rPr>
          <w:rtl w:val="0"/>
        </w:rPr>
      </w:r>
    </w:p>
    <w:sectPr>
      <w:footerReference r:id="rId28" w:type="default"/>
      <w:footerReference r:id="rId29" w:type="first"/>
      <w:pgSz w:h="15840" w:w="12240" w:orient="portrait"/>
      <w:pgMar w:bottom="1440" w:top="1440" w:left="108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Amarant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Open Sans" w:cs="Open Sans" w:eastAsia="Open Sans" w:hAnsi="Open Sans"/>
        <w:color w:val="333333"/>
        <w:sz w:val="21"/>
        <w:szCs w:val="21"/>
        <w:u w:val="none"/>
      </w:rPr>
    </w:lvl>
    <w:lvl w:ilvl="1">
      <w:start w:val="1"/>
      <w:numFmt w:val="bullet"/>
      <w:lvlText w:val="●"/>
      <w:lvlJc w:val="left"/>
      <w:pPr>
        <w:ind w:left="1440" w:hanging="360"/>
      </w:pPr>
      <w:rPr>
        <w:rFonts w:ascii="Open Sans" w:cs="Open Sans" w:eastAsia="Open Sans" w:hAnsi="Open Sans"/>
        <w:color w:val="333333"/>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014F7F"/>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link w:val="Heading2Char"/>
    <w:uiPriority w:val="9"/>
    <w:semiHidden w:val="1"/>
    <w:unhideWhenUsed w:val="1"/>
    <w:qFormat w:val="1"/>
    <w:rsid w:val="00014F7F"/>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semiHidden w:val="1"/>
    <w:unhideWhenUsed w:val="1"/>
    <w:qFormat w:val="1"/>
    <w:rsid w:val="00014F7F"/>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14F7F"/>
    <w:rPr>
      <w:rFonts w:ascii="Times New Roman" w:cs="Times New Roman" w:eastAsia="Times New Roman" w:hAnsi="Times New Roman"/>
      <w:b w:val="1"/>
      <w:bCs w:val="1"/>
      <w:kern w:val="36"/>
      <w:sz w:val="48"/>
      <w:szCs w:val="48"/>
    </w:rPr>
  </w:style>
  <w:style w:type="paragraph" w:styleId="NormalWeb">
    <w:name w:val="Normal (Web)"/>
    <w:basedOn w:val="Normal"/>
    <w:uiPriority w:val="99"/>
    <w:semiHidden w:val="1"/>
    <w:unhideWhenUsed w:val="1"/>
    <w:rsid w:val="00014F7F"/>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semiHidden w:val="1"/>
    <w:unhideWhenUsed w:val="1"/>
    <w:rsid w:val="00014F7F"/>
    <w:rPr>
      <w:color w:val="0000ff"/>
      <w:u w:val="single"/>
    </w:rPr>
  </w:style>
  <w:style w:type="character" w:styleId="Emphasis">
    <w:name w:val="Emphasis"/>
    <w:basedOn w:val="DefaultParagraphFont"/>
    <w:uiPriority w:val="20"/>
    <w:qFormat w:val="1"/>
    <w:rsid w:val="00014F7F"/>
    <w:rPr>
      <w:i w:val="1"/>
      <w:iCs w:val="1"/>
    </w:rPr>
  </w:style>
  <w:style w:type="character" w:styleId="Strong">
    <w:name w:val="Strong"/>
    <w:basedOn w:val="DefaultParagraphFont"/>
    <w:uiPriority w:val="22"/>
    <w:qFormat w:val="1"/>
    <w:rsid w:val="00014F7F"/>
    <w:rPr>
      <w:b w:val="1"/>
      <w:bCs w:val="1"/>
    </w:rPr>
  </w:style>
  <w:style w:type="character" w:styleId="Heading2Char" w:customStyle="1">
    <w:name w:val="Heading 2 Char"/>
    <w:basedOn w:val="DefaultParagraphFont"/>
    <w:link w:val="Heading2"/>
    <w:uiPriority w:val="9"/>
    <w:semiHidden w:val="1"/>
    <w:rsid w:val="00014F7F"/>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semiHidden w:val="1"/>
    <w:rsid w:val="00014F7F"/>
    <w:rPr>
      <w:rFonts w:asciiTheme="majorHAnsi" w:cstheme="majorBidi" w:eastAsiaTheme="majorEastAsia" w:hAnsiTheme="majorHAnsi"/>
      <w:color w:val="1f3763" w:themeColor="accent1" w:themeShade="00007F"/>
      <w:sz w:val="24"/>
      <w:szCs w:val="24"/>
    </w:rPr>
  </w:style>
  <w:style w:type="paragraph" w:styleId="c7" w:customStyle="1">
    <w:name w:val="c7"/>
    <w:basedOn w:val="Normal"/>
    <w:rsid w:val="00014F7F"/>
    <w:pPr>
      <w:spacing w:after="100" w:afterAutospacing="1" w:before="100" w:beforeAutospacing="1" w:line="240" w:lineRule="auto"/>
    </w:pPr>
    <w:rPr>
      <w:rFonts w:ascii="Times New Roman" w:cs="Times New Roman" w:eastAsia="Times New Roman" w:hAnsi="Times New Roman"/>
      <w:sz w:val="24"/>
      <w:szCs w:val="24"/>
    </w:rPr>
  </w:style>
  <w:style w:type="character" w:styleId="c8" w:customStyle="1">
    <w:name w:val="c8"/>
    <w:basedOn w:val="DefaultParagraphFont"/>
    <w:rsid w:val="00014F7F"/>
  </w:style>
  <w:style w:type="paragraph" w:styleId="c4" w:customStyle="1">
    <w:name w:val="c4"/>
    <w:basedOn w:val="Normal"/>
    <w:rsid w:val="00014F7F"/>
    <w:pPr>
      <w:spacing w:after="100" w:afterAutospacing="1" w:before="100" w:beforeAutospacing="1" w:line="240" w:lineRule="auto"/>
    </w:pPr>
    <w:rPr>
      <w:rFonts w:ascii="Times New Roman" w:cs="Times New Roman" w:eastAsia="Times New Roman" w:hAnsi="Times New Roman"/>
      <w:sz w:val="24"/>
      <w:szCs w:val="24"/>
    </w:rPr>
  </w:style>
  <w:style w:type="character" w:styleId="c0" w:customStyle="1">
    <w:name w:val="c0"/>
    <w:basedOn w:val="DefaultParagraphFont"/>
    <w:rsid w:val="00014F7F"/>
  </w:style>
  <w:style w:type="character" w:styleId="c2" w:customStyle="1">
    <w:name w:val="c2"/>
    <w:basedOn w:val="DefaultParagraphFont"/>
    <w:rsid w:val="00014F7F"/>
  </w:style>
  <w:style w:type="paragraph" w:styleId="c11" w:customStyle="1">
    <w:name w:val="c11"/>
    <w:basedOn w:val="Normal"/>
    <w:rsid w:val="00014F7F"/>
    <w:pPr>
      <w:spacing w:after="100" w:afterAutospacing="1" w:before="100" w:beforeAutospacing="1" w:line="240" w:lineRule="auto"/>
    </w:pPr>
    <w:rPr>
      <w:rFonts w:ascii="Times New Roman" w:cs="Times New Roman" w:eastAsia="Times New Roman" w:hAnsi="Times New Roman"/>
      <w:sz w:val="24"/>
      <w:szCs w:val="24"/>
    </w:rPr>
  </w:style>
  <w:style w:type="paragraph" w:styleId="active" w:customStyle="1">
    <w:name w:val="active"/>
    <w:basedOn w:val="Normal"/>
    <w:rsid w:val="00014F7F"/>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www.pbis.org/pbis/why-implement-pbis" TargetMode="External"/><Relationship Id="rId21" Type="http://schemas.openxmlformats.org/officeDocument/2006/relationships/hyperlink" Target="https://www.pbis.org/resource/references-for-the-evidence-base-of-pbis" TargetMode="External"/><Relationship Id="rId24" Type="http://schemas.openxmlformats.org/officeDocument/2006/relationships/hyperlink" Target="https://docs.google.com/document/d/1YkbT7OZaHpDxmFszn78X3aD1ZlwGMVy3Qk2P4PlI5i4/edit?usp=sharing" TargetMode="External"/><Relationship Id="rId23" Type="http://schemas.openxmlformats.org/officeDocument/2006/relationships/hyperlink" Target="https://www.holliston.k12.ma.us/about/strategic-pl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fcsn.org/" TargetMode="External"/><Relationship Id="rId25" Type="http://schemas.openxmlformats.org/officeDocument/2006/relationships/hyperlink" Target="https://fcsn.org/wp-content/uploads/sites/2/2021/08/pgenglish.pdf" TargetMode="External"/><Relationship Id="rId28" Type="http://schemas.openxmlformats.org/officeDocument/2006/relationships/footer" Target="footer2.xml"/><Relationship Id="rId27" Type="http://schemas.openxmlformats.org/officeDocument/2006/relationships/hyperlink" Target="https://www.doe.mass.edu/"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5.png"/><Relationship Id="rId11" Type="http://schemas.openxmlformats.org/officeDocument/2006/relationships/hyperlink" Target="mailto:hollistonsepac@gmail.com" TargetMode="External"/><Relationship Id="rId10" Type="http://schemas.openxmlformats.org/officeDocument/2006/relationships/hyperlink" Target="https://drive.google.com/file/d/1iFDW3t4b0FoFhxIxYtvcgYtLBhNddkhU/view?usp=share_link" TargetMode="External"/><Relationship Id="rId13" Type="http://schemas.openxmlformats.org/officeDocument/2006/relationships/hyperlink" Target="https://docs.google.com/document/d/1a5gyecbbjazh9lgVazY03njRmBF2O5XBaY3sWy9WvDc/edit?usp=sharing" TargetMode="External"/><Relationship Id="rId12" Type="http://schemas.openxmlformats.org/officeDocument/2006/relationships/image" Target="media/image3.png"/><Relationship Id="rId15" Type="http://schemas.openxmlformats.org/officeDocument/2006/relationships/hyperlink" Target="https://drive.google.com/file/d/0BxVL6u3qOnoJa1hNcVVMRExJdzQ/view?resourcekey=0-yXkSnrqgNKmIgxabXP7Enw" TargetMode="External"/><Relationship Id="rId14" Type="http://schemas.openxmlformats.org/officeDocument/2006/relationships/hyperlink" Target="https://drive.google.com/file/d/0BxVL6u3qOnoJa1hNcVVMRExJdzQ/view?resourcekey=0-yXkSnrqgNKmIgxabXP7Enw" TargetMode="External"/><Relationship Id="rId17" Type="http://schemas.openxmlformats.org/officeDocument/2006/relationships/hyperlink" Target="https://drive.google.com/file/d/167AH-I6txTzukHG2o4e1QUXyP5SjgLXQ/view" TargetMode="External"/><Relationship Id="rId16" Type="http://schemas.openxmlformats.org/officeDocument/2006/relationships/hyperlink" Target="https://drive.google.com/file/d/167AH-I6txTzukHG2o4e1QUXyP5SjgLXQ/view" TargetMode="External"/><Relationship Id="rId19" Type="http://schemas.openxmlformats.org/officeDocument/2006/relationships/hyperlink" Target="mailto:perrym@holliston.k12.ma.us" TargetMode="External"/><Relationship Id="rId18" Type="http://schemas.openxmlformats.org/officeDocument/2006/relationships/hyperlink" Target="mailto:perrym@holliston.k12.ma.u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NotoSansSymbols-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Amaranth-regular.ttf"/><Relationship Id="rId2" Type="http://schemas.openxmlformats.org/officeDocument/2006/relationships/font" Target="fonts/Amaranth-bold.ttf"/><Relationship Id="rId3" Type="http://schemas.openxmlformats.org/officeDocument/2006/relationships/font" Target="fonts/Amaranth-italic.ttf"/><Relationship Id="rId4" Type="http://schemas.openxmlformats.org/officeDocument/2006/relationships/font" Target="fonts/Amaranth-boldItalic.ttf"/><Relationship Id="rId9" Type="http://schemas.openxmlformats.org/officeDocument/2006/relationships/font" Target="fonts/NotoSansSymbols-regular.ttf"/><Relationship Id="rId15" Type="http://schemas.openxmlformats.org/officeDocument/2006/relationships/font" Target="fonts/OpenSans-regular.ttf"/><Relationship Id="rId14" Type="http://schemas.openxmlformats.org/officeDocument/2006/relationships/font" Target="fonts/Merriweather-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Lato-regular.ttf"/><Relationship Id="rId6" Type="http://schemas.openxmlformats.org/officeDocument/2006/relationships/font" Target="fonts/Lato-bold.ttf"/><Relationship Id="rId18" Type="http://schemas.openxmlformats.org/officeDocument/2006/relationships/font" Target="fonts/OpenSans-boldItalic.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oDjfDc2nT4RgkeVMz02IOwQbnw==">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2022-09-30T13:55:00Z</dcterms:created>
  <dc:creator>Michelle LeMay</dc:creator>
</cp:coreProperties>
</file>